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Pr="00D8716F" w:rsidRDefault="00D8716F">
      <w:pPr>
        <w:rPr>
          <w:rFonts w:ascii="Arial" w:hAnsi="Arial" w:cs="Arial"/>
          <w:szCs w:val="24"/>
        </w:rPr>
      </w:pPr>
      <w:r w:rsidRPr="00D8716F">
        <w:rPr>
          <w:rFonts w:ascii="Arial" w:hAnsi="Arial" w:cs="Arial"/>
          <w:szCs w:val="24"/>
        </w:rPr>
        <w:t>Temat: Budowa tłuszczów</w:t>
      </w:r>
    </w:p>
    <w:p w:rsidR="00D8716F" w:rsidRPr="00D8716F" w:rsidRDefault="00D8716F" w:rsidP="00D8716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D8716F">
        <w:rPr>
          <w:rFonts w:ascii="Arial" w:hAnsi="Arial" w:cs="Arial"/>
          <w:b/>
          <w:bCs/>
          <w:color w:val="000000" w:themeColor="text1"/>
          <w:szCs w:val="24"/>
        </w:rPr>
        <w:t>Tłuszcze</w:t>
      </w:r>
      <w:r w:rsidRPr="00D8716F">
        <w:rPr>
          <w:rFonts w:ascii="Arial" w:hAnsi="Arial" w:cs="Arial"/>
          <w:color w:val="000000" w:themeColor="text1"/>
          <w:szCs w:val="24"/>
        </w:rPr>
        <w:t xml:space="preserve"> – zwyczajowa nazwa grupy </w:t>
      </w:r>
      <w:hyperlink r:id="rId7" w:tooltip="Lipidy" w:history="1">
        <w:r w:rsidRPr="00D8716F">
          <w:rPr>
            <w:rStyle w:val="Hipercze"/>
            <w:rFonts w:ascii="Arial" w:hAnsi="Arial" w:cs="Arial"/>
            <w:color w:val="000000" w:themeColor="text1"/>
            <w:szCs w:val="24"/>
            <w:u w:val="none"/>
          </w:rPr>
          <w:t>lipidów</w:t>
        </w:r>
      </w:hyperlink>
      <w:r w:rsidRPr="00D8716F">
        <w:rPr>
          <w:rFonts w:ascii="Arial" w:hAnsi="Arial" w:cs="Arial"/>
          <w:color w:val="000000" w:themeColor="text1"/>
          <w:szCs w:val="24"/>
        </w:rPr>
        <w:t xml:space="preserve">, </w:t>
      </w:r>
      <w:hyperlink r:id="rId8" w:tooltip="Estry" w:history="1">
        <w:r w:rsidRPr="00D8716F">
          <w:rPr>
            <w:rStyle w:val="Hipercze"/>
            <w:rFonts w:ascii="Arial" w:hAnsi="Arial" w:cs="Arial"/>
            <w:color w:val="000000" w:themeColor="text1"/>
            <w:szCs w:val="24"/>
            <w:u w:val="none"/>
          </w:rPr>
          <w:t>estrów</w:t>
        </w:r>
      </w:hyperlink>
      <w:r w:rsidRPr="00D8716F">
        <w:rPr>
          <w:rFonts w:ascii="Arial" w:hAnsi="Arial" w:cs="Arial"/>
          <w:color w:val="000000" w:themeColor="text1"/>
          <w:szCs w:val="24"/>
        </w:rPr>
        <w:t xml:space="preserve"> </w:t>
      </w:r>
      <w:hyperlink r:id="rId9" w:tooltip="Glicerol" w:history="1">
        <w:r w:rsidRPr="00D8716F">
          <w:rPr>
            <w:rStyle w:val="Hipercze"/>
            <w:rFonts w:ascii="Arial" w:hAnsi="Arial" w:cs="Arial"/>
            <w:color w:val="000000" w:themeColor="text1"/>
            <w:szCs w:val="24"/>
            <w:u w:val="none"/>
          </w:rPr>
          <w:t>glicerolu</w:t>
        </w:r>
      </w:hyperlink>
      <w:r w:rsidRPr="00D8716F">
        <w:rPr>
          <w:rFonts w:ascii="Arial" w:hAnsi="Arial" w:cs="Arial"/>
          <w:color w:val="000000" w:themeColor="text1"/>
          <w:szCs w:val="24"/>
        </w:rPr>
        <w:t xml:space="preserve"> i </w:t>
      </w:r>
      <w:hyperlink r:id="rId10" w:tooltip="Kwasy tłuszczowe" w:history="1">
        <w:r w:rsidRPr="00D8716F">
          <w:rPr>
            <w:rStyle w:val="Hipercze"/>
            <w:rFonts w:ascii="Arial" w:hAnsi="Arial" w:cs="Arial"/>
            <w:color w:val="000000" w:themeColor="text1"/>
            <w:szCs w:val="24"/>
            <w:u w:val="none"/>
          </w:rPr>
          <w:t>kwasów tłuszczowych</w:t>
        </w:r>
      </w:hyperlink>
      <w:r w:rsidRPr="00D8716F">
        <w:rPr>
          <w:rFonts w:ascii="Arial" w:hAnsi="Arial" w:cs="Arial"/>
          <w:color w:val="000000" w:themeColor="text1"/>
          <w:szCs w:val="24"/>
        </w:rPr>
        <w:t>,</w:t>
      </w:r>
    </w:p>
    <w:p w:rsidR="00D8716F" w:rsidRPr="00D8716F" w:rsidRDefault="00D8716F" w:rsidP="00D8716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D8716F">
        <w:rPr>
          <w:rFonts w:ascii="Arial" w:hAnsi="Arial" w:cs="Arial"/>
          <w:b/>
          <w:bCs/>
          <w:color w:val="000000" w:themeColor="text1"/>
          <w:szCs w:val="24"/>
        </w:rPr>
        <w:t xml:space="preserve">Występowanie tłuszczów </w:t>
      </w:r>
      <w:r w:rsidRPr="00D8716F">
        <w:rPr>
          <w:rFonts w:ascii="Arial" w:hAnsi="Arial" w:cs="Arial"/>
          <w:color w:val="000000" w:themeColor="text1"/>
          <w:szCs w:val="24"/>
        </w:rPr>
        <w:t>– podaj 4 źródła tłuszczów</w:t>
      </w:r>
    </w:p>
    <w:p w:rsidR="00D8716F" w:rsidRPr="00853399" w:rsidRDefault="00D8716F" w:rsidP="00D8716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D8716F">
        <w:rPr>
          <w:rFonts w:ascii="Arial" w:hAnsi="Arial" w:cs="Arial"/>
          <w:b/>
          <w:bCs/>
          <w:color w:val="000000" w:themeColor="text1"/>
          <w:szCs w:val="24"/>
        </w:rPr>
        <w:t xml:space="preserve">Reakcja otrzymywania tłuszczów – </w:t>
      </w:r>
      <w:r w:rsidRPr="00D8716F">
        <w:rPr>
          <w:rFonts w:ascii="Arial" w:hAnsi="Arial" w:cs="Arial"/>
          <w:bCs/>
          <w:color w:val="000000" w:themeColor="text1"/>
          <w:szCs w:val="24"/>
        </w:rPr>
        <w:t>reakcja estryfikacji wyższych kwasów tłuszczowych z glicerolem</w:t>
      </w:r>
    </w:p>
    <w:p w:rsidR="00853399" w:rsidRPr="00D8716F" w:rsidRDefault="00853399" w:rsidP="00853399">
      <w:pPr>
        <w:pStyle w:val="Akapitzlist"/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D8716F" w:rsidRPr="00D8716F" w:rsidRDefault="00D8716F" w:rsidP="00D8716F">
      <w:pPr>
        <w:pStyle w:val="Akapitzlist"/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gramStart"/>
      <w:r w:rsidRPr="00D8716F">
        <w:rPr>
          <w:rFonts w:ascii="Arial" w:hAnsi="Arial" w:cs="Arial"/>
          <w:color w:val="000000" w:themeColor="text1"/>
          <w:szCs w:val="24"/>
        </w:rPr>
        <w:t>glicerol  +  kwasy</w:t>
      </w:r>
      <w:proofErr w:type="gramEnd"/>
      <w:r w:rsidRPr="00D8716F">
        <w:rPr>
          <w:rFonts w:ascii="Arial" w:hAnsi="Arial" w:cs="Arial"/>
          <w:color w:val="000000" w:themeColor="text1"/>
          <w:szCs w:val="24"/>
        </w:rPr>
        <w:t xml:space="preserve"> tłuszczowe  =  tłuszcz  +  woda</w:t>
      </w:r>
    </w:p>
    <w:p w:rsidR="00D8716F" w:rsidRPr="00D8716F" w:rsidRDefault="00D8716F" w:rsidP="00D8716F">
      <w:pPr>
        <w:pStyle w:val="Akapitzlist"/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D8716F" w:rsidRDefault="00D8716F" w:rsidP="00D8716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D8716F">
        <w:rPr>
          <w:rFonts w:ascii="Arial" w:hAnsi="Arial" w:cs="Arial"/>
          <w:b/>
          <w:bCs/>
          <w:color w:val="000000" w:themeColor="text1"/>
          <w:szCs w:val="24"/>
        </w:rPr>
        <w:t>Budowa tłuszczów</w:t>
      </w:r>
      <w:r w:rsidRPr="00D8716F">
        <w:rPr>
          <w:rFonts w:ascii="Arial" w:hAnsi="Arial" w:cs="Arial"/>
          <w:color w:val="000000" w:themeColor="text1"/>
          <w:szCs w:val="24"/>
        </w:rPr>
        <w:t>: ( zapisz wzór ogólny)</w:t>
      </w:r>
    </w:p>
    <w:p w:rsidR="00853399" w:rsidRPr="00D8716F" w:rsidRDefault="00853399" w:rsidP="00853399">
      <w:pPr>
        <w:pStyle w:val="Akapitzlist"/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D8716F" w:rsidRPr="00D8716F" w:rsidRDefault="00D8716F" w:rsidP="00D8716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D8716F">
        <w:rPr>
          <w:rFonts w:ascii="Arial" w:hAnsi="Arial" w:cs="Arial"/>
          <w:b/>
          <w:bCs/>
          <w:color w:val="000000" w:themeColor="text1"/>
          <w:szCs w:val="24"/>
        </w:rPr>
        <w:t>Podział tłuszczów</w:t>
      </w:r>
      <w:r w:rsidRPr="00D8716F">
        <w:rPr>
          <w:rFonts w:ascii="Arial" w:hAnsi="Arial" w:cs="Arial"/>
          <w:color w:val="000000" w:themeColor="text1"/>
          <w:szCs w:val="24"/>
        </w:rPr>
        <w:t>: (Podaj po 2 przykłady)</w:t>
      </w:r>
    </w:p>
    <w:p w:rsidR="00D8716F" w:rsidRPr="00D8716F" w:rsidRDefault="00D8716F" w:rsidP="00D8716F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proofErr w:type="gramStart"/>
      <w:r w:rsidRPr="00D8716F">
        <w:rPr>
          <w:rFonts w:ascii="Arial" w:hAnsi="Arial" w:cs="Arial"/>
          <w:szCs w:val="24"/>
        </w:rPr>
        <w:t>tłuszcze</w:t>
      </w:r>
      <w:proofErr w:type="gramEnd"/>
      <w:r w:rsidRPr="00D8716F">
        <w:rPr>
          <w:rFonts w:ascii="Arial" w:hAnsi="Arial" w:cs="Arial"/>
          <w:szCs w:val="24"/>
        </w:rPr>
        <w:t xml:space="preserve"> roślinne i zwierzęce</w:t>
      </w:r>
    </w:p>
    <w:p w:rsidR="00D8716F" w:rsidRPr="00D8716F" w:rsidRDefault="00D8716F" w:rsidP="00D8716F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proofErr w:type="gramStart"/>
      <w:r w:rsidRPr="00D8716F">
        <w:rPr>
          <w:rFonts w:ascii="Arial" w:hAnsi="Arial" w:cs="Arial"/>
          <w:szCs w:val="24"/>
        </w:rPr>
        <w:t>tłuszcze</w:t>
      </w:r>
      <w:proofErr w:type="gramEnd"/>
      <w:r w:rsidRPr="00D8716F">
        <w:rPr>
          <w:rFonts w:ascii="Arial" w:hAnsi="Arial" w:cs="Arial"/>
          <w:szCs w:val="24"/>
        </w:rPr>
        <w:t xml:space="preserve"> nienasycone (ciekłe) i nasycone (stałe)</w:t>
      </w:r>
    </w:p>
    <w:p w:rsidR="00D8716F" w:rsidRDefault="00D8716F" w:rsidP="00D8716F">
      <w:pPr>
        <w:pStyle w:val="Akapitzlist"/>
        <w:rPr>
          <w:rFonts w:ascii="Arial" w:hAnsi="Arial" w:cs="Arial"/>
          <w:szCs w:val="24"/>
        </w:rPr>
      </w:pPr>
    </w:p>
    <w:p w:rsidR="00853399" w:rsidRDefault="00853399" w:rsidP="00853399">
      <w:r>
        <w:rPr>
          <w:rFonts w:ascii="Arial" w:hAnsi="Arial" w:cs="Arial"/>
          <w:szCs w:val="24"/>
        </w:rPr>
        <w:t xml:space="preserve">Notatkę prześlij na adres </w:t>
      </w:r>
      <w:hyperlink r:id="rId11" w:history="1">
        <w:r w:rsidRPr="00BE4354">
          <w:rPr>
            <w:rStyle w:val="Hipercze"/>
          </w:rPr>
          <w:t>a.zalewskasprydzewo@o2.pl</w:t>
        </w:r>
      </w:hyperlink>
      <w:r>
        <w:t xml:space="preserve"> </w:t>
      </w:r>
    </w:p>
    <w:p w:rsidR="00853399" w:rsidRPr="00D8716F" w:rsidRDefault="00853399" w:rsidP="00D8716F">
      <w:pPr>
        <w:pStyle w:val="Akapitzli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Przypominam o przygotowaniu się do sprawdzianu o pochodnych węglowodorów. W czwartek prześlę kod do </w:t>
      </w:r>
      <w:proofErr w:type="spellStart"/>
      <w:r>
        <w:rPr>
          <w:rFonts w:ascii="Arial" w:hAnsi="Arial" w:cs="Arial"/>
          <w:szCs w:val="24"/>
        </w:rPr>
        <w:t>Quizziz</w:t>
      </w:r>
      <w:proofErr w:type="spellEnd"/>
      <w:r>
        <w:rPr>
          <w:rFonts w:ascii="Arial" w:hAnsi="Arial" w:cs="Arial"/>
          <w:szCs w:val="24"/>
        </w:rPr>
        <w:t>. Pozdrawiam A. Zalewska</w:t>
      </w:r>
    </w:p>
    <w:sectPr w:rsidR="00853399" w:rsidRPr="00D8716F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7E" w:rsidRDefault="00AB7A7E" w:rsidP="00D8716F">
      <w:pPr>
        <w:spacing w:after="0" w:line="240" w:lineRule="auto"/>
      </w:pPr>
      <w:r>
        <w:separator/>
      </w:r>
    </w:p>
  </w:endnote>
  <w:endnote w:type="continuationSeparator" w:id="0">
    <w:p w:rsidR="00AB7A7E" w:rsidRDefault="00AB7A7E" w:rsidP="00D8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7E" w:rsidRDefault="00AB7A7E" w:rsidP="00D8716F">
      <w:pPr>
        <w:spacing w:after="0" w:line="240" w:lineRule="auto"/>
      </w:pPr>
      <w:r>
        <w:separator/>
      </w:r>
    </w:p>
  </w:footnote>
  <w:footnote w:type="continuationSeparator" w:id="0">
    <w:p w:rsidR="00AB7A7E" w:rsidRDefault="00AB7A7E" w:rsidP="00D8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03"/>
    <w:multiLevelType w:val="hybridMultilevel"/>
    <w:tmpl w:val="6F50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169C"/>
    <w:multiLevelType w:val="hybridMultilevel"/>
    <w:tmpl w:val="90D6C76A"/>
    <w:lvl w:ilvl="0" w:tplc="8EE20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06BFE"/>
    <w:multiLevelType w:val="hybridMultilevel"/>
    <w:tmpl w:val="36A6DE62"/>
    <w:lvl w:ilvl="0" w:tplc="BC1C26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716F"/>
    <w:rsid w:val="000B4D3A"/>
    <w:rsid w:val="00234D35"/>
    <w:rsid w:val="00853399"/>
    <w:rsid w:val="00AB7A7E"/>
    <w:rsid w:val="00B06D85"/>
    <w:rsid w:val="00C47101"/>
    <w:rsid w:val="00D8716F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1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716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1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16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Est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Lipi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zalewskasprydzewo@o2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.wikipedia.org/wiki/Kwasy_t%C5%82uszcz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Glicero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2020-05-11T06:34:00Z</dcterms:created>
  <dcterms:modified xsi:type="dcterms:W3CDTF">2020-05-11T06:47:00Z</dcterms:modified>
</cp:coreProperties>
</file>