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8" w:rsidRDefault="00C674DE" w:rsidP="00C674DE">
      <w:pPr>
        <w:jc w:val="center"/>
        <w:rPr>
          <w:color w:val="FF0000"/>
          <w:sz w:val="32"/>
          <w:szCs w:val="32"/>
        </w:rPr>
      </w:pPr>
      <w:r w:rsidRPr="00B53E2C">
        <w:rPr>
          <w:color w:val="FF0000"/>
          <w:sz w:val="32"/>
          <w:szCs w:val="32"/>
        </w:rPr>
        <w:t>Živé zložky prostredia</w:t>
      </w:r>
    </w:p>
    <w:p w:rsidR="00B53E2C" w:rsidRPr="00B53E2C" w:rsidRDefault="00B53E2C" w:rsidP="00C674DE">
      <w:pPr>
        <w:jc w:val="center"/>
        <w:rPr>
          <w:color w:val="FF0000"/>
          <w:sz w:val="32"/>
          <w:szCs w:val="32"/>
        </w:rPr>
      </w:pPr>
    </w:p>
    <w:p w:rsidR="00C674DE" w:rsidRPr="00C674DE" w:rsidRDefault="00C674DE" w:rsidP="00C674DE">
      <w:pPr>
        <w:jc w:val="both"/>
        <w:rPr>
          <w:sz w:val="32"/>
          <w:szCs w:val="32"/>
        </w:rPr>
      </w:pPr>
      <w:r w:rsidRPr="00B53E2C">
        <w:rPr>
          <w:color w:val="FF0000"/>
          <w:sz w:val="32"/>
          <w:szCs w:val="32"/>
        </w:rPr>
        <w:t>Populácia</w:t>
      </w:r>
      <w:r>
        <w:rPr>
          <w:sz w:val="32"/>
          <w:szCs w:val="32"/>
        </w:rPr>
        <w:t xml:space="preserve"> je skupina jedincov rovnakého druhu , ktorá žije v spoločnom priestore v určitom čase. </w:t>
      </w:r>
      <w:r w:rsidRPr="00B53E2C">
        <w:rPr>
          <w:color w:val="FF0000"/>
          <w:sz w:val="32"/>
          <w:szCs w:val="32"/>
        </w:rPr>
        <w:t>Rast</w:t>
      </w:r>
      <w:r>
        <w:rPr>
          <w:sz w:val="32"/>
          <w:szCs w:val="32"/>
        </w:rPr>
        <w:t xml:space="preserve"> populácie súvisí s počtom jedincov. Populácia rastie ak počet nových jedincov prevláda nad uhynutými a všetky jedince majú dostatok potravy. </w:t>
      </w:r>
      <w:r w:rsidRPr="00B53E2C">
        <w:rPr>
          <w:color w:val="FF0000"/>
          <w:sz w:val="32"/>
          <w:szCs w:val="32"/>
        </w:rPr>
        <w:t>Hustota</w:t>
      </w:r>
      <w:r>
        <w:rPr>
          <w:sz w:val="32"/>
          <w:szCs w:val="32"/>
        </w:rPr>
        <w:t xml:space="preserve"> populácie znamená počet jedincov na jednotke plochy. </w:t>
      </w:r>
      <w:r w:rsidRPr="00B53E2C">
        <w:rPr>
          <w:color w:val="FF0000"/>
          <w:sz w:val="32"/>
          <w:szCs w:val="32"/>
        </w:rPr>
        <w:t xml:space="preserve">Vekovú štruktúru </w:t>
      </w:r>
      <w:r>
        <w:rPr>
          <w:sz w:val="32"/>
          <w:szCs w:val="32"/>
        </w:rPr>
        <w:t xml:space="preserve">tvoria všetky vekové stupne jedincov. </w:t>
      </w:r>
      <w:r w:rsidRPr="00B53E2C">
        <w:rPr>
          <w:color w:val="FF0000"/>
          <w:sz w:val="32"/>
          <w:szCs w:val="32"/>
        </w:rPr>
        <w:t>Konkurencia</w:t>
      </w:r>
      <w:r>
        <w:rPr>
          <w:sz w:val="32"/>
          <w:szCs w:val="32"/>
        </w:rPr>
        <w:t xml:space="preserve"> je vzťah dvoch druhov , ktoré súperia o životné potreby z jedného zdroja. </w:t>
      </w:r>
      <w:proofErr w:type="spellStart"/>
      <w:r w:rsidRPr="00B53E2C">
        <w:rPr>
          <w:color w:val="FF0000"/>
          <w:sz w:val="32"/>
          <w:szCs w:val="32"/>
        </w:rPr>
        <w:t>Predácia</w:t>
      </w:r>
      <w:proofErr w:type="spellEnd"/>
      <w:r>
        <w:rPr>
          <w:sz w:val="32"/>
          <w:szCs w:val="32"/>
        </w:rPr>
        <w:t xml:space="preserve"> je vzťah pri ktorom sa predátor živí korisťou. </w:t>
      </w:r>
      <w:r w:rsidRPr="00B53E2C">
        <w:rPr>
          <w:color w:val="FF0000"/>
          <w:sz w:val="32"/>
          <w:szCs w:val="32"/>
        </w:rPr>
        <w:t>Parazitizmus</w:t>
      </w:r>
      <w:r>
        <w:rPr>
          <w:sz w:val="32"/>
          <w:szCs w:val="32"/>
        </w:rPr>
        <w:t xml:space="preserve"> je vzťah pri ktorom sa parazit živí telovými tekutinami alebo tkanivami hostiteľa. </w:t>
      </w:r>
      <w:r w:rsidRPr="00B53E2C">
        <w:rPr>
          <w:color w:val="FF0000"/>
          <w:sz w:val="32"/>
          <w:szCs w:val="32"/>
        </w:rPr>
        <w:t>Symbióza</w:t>
      </w:r>
      <w:r>
        <w:rPr>
          <w:sz w:val="32"/>
          <w:szCs w:val="32"/>
        </w:rPr>
        <w:t xml:space="preserve"> je trvalé spolužitie dvoch alebo viacerých organizmov s obojstrannými výhodami. </w:t>
      </w:r>
      <w:bookmarkStart w:id="0" w:name="_GoBack"/>
      <w:bookmarkEnd w:id="0"/>
    </w:p>
    <w:sectPr w:rsidR="00C674DE" w:rsidRPr="00C6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DE"/>
    <w:rsid w:val="00206548"/>
    <w:rsid w:val="00B53E2C"/>
    <w:rsid w:val="00C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7F88-FC85-482A-B95D-8A3B299B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2020-05-12T19:04:00Z</dcterms:created>
  <dcterms:modified xsi:type="dcterms:W3CDTF">2020-05-12T19:17:00Z</dcterms:modified>
</cp:coreProperties>
</file>