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BE6" w:rsidRPr="00923BE6" w:rsidRDefault="00923BE6" w:rsidP="00923BE6">
      <w:pPr>
        <w:pStyle w:val="Bezriadkovania"/>
        <w:jc w:val="center"/>
        <w:rPr>
          <w:rFonts w:cstheme="minorHAnsi"/>
          <w:sz w:val="24"/>
          <w:szCs w:val="24"/>
          <w:lang w:eastAsia="sk-SK"/>
        </w:rPr>
      </w:pPr>
      <w:proofErr w:type="spellStart"/>
      <w:r w:rsidRPr="00923BE6">
        <w:rPr>
          <w:rFonts w:cstheme="minorHAnsi"/>
          <w:b/>
          <w:bCs/>
          <w:color w:val="FF0000"/>
          <w:sz w:val="24"/>
          <w:szCs w:val="24"/>
          <w:lang w:eastAsia="sk-SK"/>
        </w:rPr>
        <w:t>Daidalos</w:t>
      </w:r>
      <w:proofErr w:type="spellEnd"/>
      <w:r w:rsidRPr="00923BE6">
        <w:rPr>
          <w:rFonts w:cstheme="minorHAnsi"/>
          <w:b/>
          <w:bCs/>
          <w:color w:val="FF0000"/>
          <w:sz w:val="24"/>
          <w:szCs w:val="24"/>
          <w:lang w:eastAsia="sk-SK"/>
        </w:rPr>
        <w:t xml:space="preserve"> a </w:t>
      </w:r>
      <w:proofErr w:type="spellStart"/>
      <w:r w:rsidRPr="00923BE6">
        <w:rPr>
          <w:rFonts w:cstheme="minorHAnsi"/>
          <w:b/>
          <w:bCs/>
          <w:color w:val="FF0000"/>
          <w:sz w:val="24"/>
          <w:szCs w:val="24"/>
          <w:lang w:eastAsia="sk-SK"/>
        </w:rPr>
        <w:t>Ikaros</w:t>
      </w:r>
      <w:proofErr w:type="spellEnd"/>
    </w:p>
    <w:p w:rsidR="00923BE6" w:rsidRDefault="00923BE6" w:rsidP="00923BE6">
      <w:pPr>
        <w:pStyle w:val="Bezriadkovania"/>
        <w:rPr>
          <w:rFonts w:cstheme="minorHAnsi"/>
          <w:b/>
          <w:sz w:val="24"/>
          <w:szCs w:val="24"/>
          <w:lang w:eastAsia="sk-SK"/>
        </w:rPr>
      </w:pPr>
    </w:p>
    <w:p w:rsidR="00923BE6" w:rsidRPr="00923BE6" w:rsidRDefault="00923BE6" w:rsidP="00923BE6">
      <w:pPr>
        <w:pStyle w:val="Bezriadkovania"/>
        <w:rPr>
          <w:rFonts w:cstheme="minorHAnsi"/>
          <w:sz w:val="24"/>
          <w:szCs w:val="24"/>
          <w:lang w:eastAsia="sk-SK"/>
        </w:rPr>
      </w:pPr>
      <w:r w:rsidRPr="00923BE6">
        <w:rPr>
          <w:rFonts w:cstheme="minorHAnsi"/>
          <w:b/>
          <w:sz w:val="24"/>
          <w:szCs w:val="24"/>
          <w:lang w:eastAsia="sk-SK"/>
        </w:rPr>
        <w:t>Literárny druh:</w:t>
      </w:r>
      <w:r>
        <w:rPr>
          <w:rFonts w:cstheme="minorHAnsi"/>
          <w:b/>
          <w:sz w:val="24"/>
          <w:szCs w:val="24"/>
          <w:lang w:eastAsia="sk-SK"/>
        </w:rPr>
        <w:t xml:space="preserve"> </w:t>
      </w:r>
      <w:r>
        <w:rPr>
          <w:rFonts w:cstheme="minorHAnsi"/>
          <w:b/>
          <w:sz w:val="24"/>
          <w:szCs w:val="24"/>
          <w:lang w:eastAsia="sk-SK"/>
        </w:rPr>
        <w:tab/>
      </w:r>
      <w:r>
        <w:rPr>
          <w:rFonts w:cstheme="minorHAnsi"/>
          <w:sz w:val="24"/>
          <w:szCs w:val="24"/>
          <w:lang w:eastAsia="sk-SK"/>
        </w:rPr>
        <w:t>epika</w:t>
      </w:r>
      <w:r w:rsidRPr="00923BE6">
        <w:rPr>
          <w:rFonts w:cstheme="minorHAnsi"/>
          <w:sz w:val="24"/>
          <w:szCs w:val="24"/>
          <w:lang w:eastAsia="sk-SK"/>
        </w:rPr>
        <w:tab/>
      </w:r>
      <w:r w:rsidRPr="00923BE6">
        <w:rPr>
          <w:rFonts w:cstheme="minorHAnsi"/>
          <w:sz w:val="24"/>
          <w:szCs w:val="24"/>
          <w:lang w:eastAsia="sk-SK"/>
        </w:rPr>
        <w:tab/>
      </w:r>
    </w:p>
    <w:p w:rsidR="00923BE6" w:rsidRPr="00923BE6" w:rsidRDefault="00923BE6" w:rsidP="00923BE6">
      <w:pPr>
        <w:pStyle w:val="Bezriadkovania"/>
        <w:rPr>
          <w:rFonts w:cstheme="minorHAnsi"/>
          <w:sz w:val="24"/>
          <w:szCs w:val="24"/>
          <w:lang w:eastAsia="sk-SK"/>
        </w:rPr>
      </w:pPr>
      <w:r w:rsidRPr="00923BE6">
        <w:rPr>
          <w:rFonts w:cstheme="minorHAnsi"/>
          <w:b/>
          <w:sz w:val="24"/>
          <w:szCs w:val="24"/>
          <w:lang w:eastAsia="sk-SK"/>
        </w:rPr>
        <w:t>Literárny žáner:</w:t>
      </w:r>
      <w:r w:rsidRPr="00923BE6">
        <w:rPr>
          <w:rFonts w:cstheme="minorHAnsi"/>
          <w:sz w:val="24"/>
          <w:szCs w:val="24"/>
          <w:lang w:eastAsia="sk-SK"/>
        </w:rPr>
        <w:tab/>
      </w:r>
      <w:r>
        <w:rPr>
          <w:rFonts w:cstheme="minorHAnsi"/>
          <w:sz w:val="24"/>
          <w:szCs w:val="24"/>
          <w:lang w:eastAsia="sk-SK"/>
        </w:rPr>
        <w:t>báj</w:t>
      </w:r>
      <w:r w:rsidRPr="00923BE6">
        <w:rPr>
          <w:rFonts w:cstheme="minorHAnsi"/>
          <w:sz w:val="24"/>
          <w:szCs w:val="24"/>
          <w:lang w:eastAsia="sk-SK"/>
        </w:rPr>
        <w:tab/>
      </w:r>
    </w:p>
    <w:p w:rsidR="00923BE6" w:rsidRPr="00923BE6" w:rsidRDefault="00923BE6" w:rsidP="00923BE6">
      <w:pPr>
        <w:pStyle w:val="Bezriadkovania"/>
        <w:rPr>
          <w:rFonts w:cstheme="minorHAnsi"/>
          <w:sz w:val="24"/>
          <w:szCs w:val="24"/>
          <w:lang w:eastAsia="sk-SK"/>
        </w:rPr>
      </w:pPr>
      <w:r w:rsidRPr="00923BE6">
        <w:rPr>
          <w:rFonts w:cstheme="minorHAnsi"/>
          <w:b/>
          <w:sz w:val="24"/>
          <w:szCs w:val="24"/>
          <w:lang w:eastAsia="sk-SK"/>
        </w:rPr>
        <w:t>Literárna forma:</w:t>
      </w:r>
      <w:r w:rsidRPr="00923BE6">
        <w:rPr>
          <w:rFonts w:cstheme="minorHAnsi"/>
          <w:sz w:val="24"/>
          <w:szCs w:val="24"/>
          <w:lang w:eastAsia="sk-SK"/>
        </w:rPr>
        <w:tab/>
      </w:r>
      <w:r>
        <w:rPr>
          <w:rFonts w:cstheme="minorHAnsi"/>
          <w:sz w:val="24"/>
          <w:szCs w:val="24"/>
          <w:lang w:eastAsia="sk-SK"/>
        </w:rPr>
        <w:t>próza</w:t>
      </w:r>
      <w:r w:rsidRPr="00923BE6">
        <w:rPr>
          <w:rFonts w:cstheme="minorHAnsi"/>
          <w:sz w:val="24"/>
          <w:szCs w:val="24"/>
          <w:lang w:eastAsia="sk-SK"/>
        </w:rPr>
        <w:tab/>
      </w:r>
    </w:p>
    <w:p w:rsidR="00923BE6" w:rsidRDefault="00923BE6" w:rsidP="00923BE6">
      <w:pPr>
        <w:pStyle w:val="Bezriadkovania"/>
        <w:rPr>
          <w:rFonts w:cstheme="minorHAnsi"/>
          <w:sz w:val="24"/>
          <w:szCs w:val="24"/>
          <w:lang w:eastAsia="sk-SK"/>
        </w:rPr>
      </w:pPr>
      <w:r w:rsidRPr="00923BE6">
        <w:rPr>
          <w:rFonts w:cstheme="minorHAnsi"/>
          <w:b/>
          <w:sz w:val="24"/>
          <w:szCs w:val="24"/>
          <w:lang w:eastAsia="sk-SK"/>
        </w:rPr>
        <w:t>Téma:</w:t>
      </w:r>
      <w:r w:rsidRPr="00923BE6">
        <w:rPr>
          <w:rFonts w:cstheme="minorHAnsi"/>
          <w:b/>
          <w:sz w:val="24"/>
          <w:szCs w:val="24"/>
          <w:lang w:eastAsia="sk-SK"/>
        </w:rPr>
        <w:tab/>
      </w:r>
      <w:r>
        <w:rPr>
          <w:rFonts w:cstheme="minorHAnsi"/>
          <w:sz w:val="24"/>
          <w:szCs w:val="24"/>
          <w:lang w:eastAsia="sk-SK"/>
        </w:rPr>
        <w:t xml:space="preserve">Príbeh otca a syna a vznik názvu ostrova </w:t>
      </w:r>
      <w:proofErr w:type="spellStart"/>
      <w:r>
        <w:rPr>
          <w:rFonts w:cstheme="minorHAnsi"/>
          <w:sz w:val="24"/>
          <w:szCs w:val="24"/>
          <w:lang w:eastAsia="sk-SK"/>
        </w:rPr>
        <w:t>Ikaria</w:t>
      </w:r>
      <w:proofErr w:type="spellEnd"/>
      <w:r w:rsidRPr="00923BE6">
        <w:rPr>
          <w:rFonts w:cstheme="minorHAnsi"/>
          <w:sz w:val="24"/>
          <w:szCs w:val="24"/>
          <w:lang w:eastAsia="sk-SK"/>
        </w:rPr>
        <w:tab/>
      </w:r>
    </w:p>
    <w:p w:rsidR="00923BE6" w:rsidRPr="00923BE6" w:rsidRDefault="00923BE6" w:rsidP="00923BE6">
      <w:pPr>
        <w:pStyle w:val="Bezriadkovania"/>
        <w:rPr>
          <w:rFonts w:cstheme="minorHAnsi"/>
          <w:b/>
          <w:sz w:val="24"/>
          <w:szCs w:val="24"/>
          <w:lang w:eastAsia="sk-SK"/>
        </w:rPr>
      </w:pPr>
      <w:r w:rsidRPr="00923BE6">
        <w:rPr>
          <w:rFonts w:cstheme="minorHAnsi"/>
          <w:b/>
          <w:sz w:val="24"/>
          <w:szCs w:val="24"/>
          <w:lang w:eastAsia="sk-SK"/>
        </w:rPr>
        <w:t>Idea:</w:t>
      </w:r>
      <w:r w:rsidRPr="00923BE6">
        <w:rPr>
          <w:rFonts w:cstheme="minorHAnsi"/>
          <w:b/>
          <w:sz w:val="24"/>
          <w:szCs w:val="24"/>
          <w:lang w:eastAsia="sk-SK"/>
        </w:rPr>
        <w:tab/>
      </w:r>
      <w:r>
        <w:rPr>
          <w:rFonts w:cstheme="minorHAnsi"/>
          <w:sz w:val="24"/>
          <w:szCs w:val="24"/>
          <w:lang w:eastAsia="sk-SK"/>
        </w:rPr>
        <w:t>T</w:t>
      </w:r>
      <w:r w:rsidRPr="00923BE6">
        <w:rPr>
          <w:rFonts w:cstheme="minorHAnsi"/>
          <w:sz w:val="24"/>
          <w:szCs w:val="24"/>
          <w:lang w:eastAsia="sk-SK"/>
        </w:rPr>
        <w:t>úžba ľudí lietať</w:t>
      </w:r>
    </w:p>
    <w:p w:rsidR="00923BE6" w:rsidRPr="00923BE6" w:rsidRDefault="00923BE6" w:rsidP="00923BE6">
      <w:pPr>
        <w:pStyle w:val="Bezriadkovania"/>
        <w:rPr>
          <w:rFonts w:cstheme="minorHAnsi"/>
          <w:sz w:val="24"/>
          <w:szCs w:val="24"/>
          <w:lang w:eastAsia="sk-SK"/>
        </w:rPr>
      </w:pPr>
      <w:r w:rsidRPr="00923BE6">
        <w:rPr>
          <w:rFonts w:cstheme="minorHAnsi"/>
          <w:b/>
          <w:sz w:val="24"/>
          <w:szCs w:val="24"/>
          <w:lang w:eastAsia="sk-SK"/>
        </w:rPr>
        <w:t>Prostredie</w:t>
      </w:r>
      <w:r w:rsidRPr="00923BE6">
        <w:rPr>
          <w:rFonts w:cstheme="minorHAnsi"/>
          <w:sz w:val="24"/>
          <w:szCs w:val="24"/>
          <w:lang w:eastAsia="sk-SK"/>
        </w:rPr>
        <w:t xml:space="preserve"> </w:t>
      </w:r>
      <w:r w:rsidRPr="00923BE6">
        <w:rPr>
          <w:rFonts w:cstheme="minorHAnsi"/>
          <w:b/>
          <w:sz w:val="24"/>
          <w:szCs w:val="24"/>
          <w:lang w:eastAsia="sk-SK"/>
        </w:rPr>
        <w:t>(pôvod):</w:t>
      </w:r>
      <w:r w:rsidRPr="00923BE6">
        <w:rPr>
          <w:rFonts w:cstheme="minorHAnsi"/>
          <w:sz w:val="24"/>
          <w:szCs w:val="24"/>
          <w:lang w:eastAsia="sk-SK"/>
        </w:rPr>
        <w:tab/>
      </w:r>
      <w:r>
        <w:rPr>
          <w:rFonts w:cstheme="minorHAnsi"/>
          <w:sz w:val="24"/>
          <w:szCs w:val="24"/>
          <w:lang w:eastAsia="sk-SK"/>
        </w:rPr>
        <w:t>staroveké Grécko</w:t>
      </w:r>
    </w:p>
    <w:p w:rsidR="00923BE6" w:rsidRDefault="00923BE6" w:rsidP="00923BE6">
      <w:pPr>
        <w:pStyle w:val="Bezriadkovania"/>
        <w:rPr>
          <w:rFonts w:cstheme="minorHAnsi"/>
          <w:sz w:val="24"/>
          <w:szCs w:val="24"/>
          <w:lang w:eastAsia="sk-SK"/>
        </w:rPr>
      </w:pPr>
      <w:r>
        <w:rPr>
          <w:rFonts w:cstheme="minorHAnsi"/>
          <w:b/>
          <w:sz w:val="24"/>
          <w:szCs w:val="24"/>
          <w:lang w:eastAsia="sk-SK"/>
        </w:rPr>
        <w:t>Hlavné postavy</w:t>
      </w:r>
      <w:r w:rsidRPr="00923BE6">
        <w:rPr>
          <w:rFonts w:cstheme="minorHAnsi"/>
          <w:b/>
          <w:sz w:val="24"/>
          <w:szCs w:val="24"/>
          <w:lang w:eastAsia="sk-SK"/>
        </w:rPr>
        <w:t>:</w:t>
      </w:r>
      <w:r>
        <w:rPr>
          <w:rFonts w:cstheme="minorHAnsi"/>
          <w:b/>
          <w:sz w:val="24"/>
          <w:szCs w:val="24"/>
          <w:lang w:eastAsia="sk-SK"/>
        </w:rPr>
        <w:tab/>
      </w:r>
      <w:proofErr w:type="spellStart"/>
      <w:r w:rsidRPr="00923BE6">
        <w:rPr>
          <w:rFonts w:cstheme="minorHAnsi"/>
          <w:sz w:val="24"/>
          <w:szCs w:val="24"/>
          <w:lang w:eastAsia="sk-SK"/>
        </w:rPr>
        <w:t>Daidalos</w:t>
      </w:r>
      <w:proofErr w:type="spellEnd"/>
      <w:r w:rsidRPr="00923BE6">
        <w:rPr>
          <w:rFonts w:cstheme="minorHAnsi"/>
          <w:sz w:val="24"/>
          <w:szCs w:val="24"/>
          <w:lang w:eastAsia="sk-SK"/>
        </w:rPr>
        <w:t xml:space="preserve"> a </w:t>
      </w:r>
      <w:proofErr w:type="spellStart"/>
      <w:r w:rsidRPr="00923BE6">
        <w:rPr>
          <w:rFonts w:cstheme="minorHAnsi"/>
          <w:sz w:val="24"/>
          <w:szCs w:val="24"/>
          <w:lang w:eastAsia="sk-SK"/>
        </w:rPr>
        <w:t>Ikaros</w:t>
      </w:r>
      <w:proofErr w:type="spellEnd"/>
    </w:p>
    <w:p w:rsidR="00923BE6" w:rsidRDefault="00923BE6" w:rsidP="00923BE6">
      <w:pPr>
        <w:pStyle w:val="Bezriadkovania"/>
        <w:rPr>
          <w:rFonts w:cstheme="minorHAnsi"/>
          <w:sz w:val="24"/>
          <w:szCs w:val="24"/>
          <w:lang w:eastAsia="sk-SK"/>
        </w:rPr>
      </w:pPr>
    </w:p>
    <w:p w:rsidR="00923BE6" w:rsidRDefault="00923BE6" w:rsidP="00923BE6">
      <w:pPr>
        <w:pStyle w:val="Bezriadkovania"/>
        <w:rPr>
          <w:rFonts w:cstheme="minorHAnsi"/>
          <w:sz w:val="24"/>
          <w:szCs w:val="24"/>
          <w:lang w:eastAsia="sk-SK"/>
        </w:rPr>
      </w:pPr>
      <w:r>
        <w:rPr>
          <w:rFonts w:cstheme="minorHAnsi"/>
          <w:sz w:val="24"/>
          <w:szCs w:val="24"/>
          <w:lang w:eastAsia="sk-SK"/>
        </w:rPr>
        <w:t>V gréckej mytológii</w:t>
      </w:r>
      <w:r w:rsidR="00647E92">
        <w:rPr>
          <w:rFonts w:cstheme="minorHAnsi"/>
          <w:sz w:val="24"/>
          <w:szCs w:val="24"/>
          <w:lang w:eastAsia="sk-SK"/>
        </w:rPr>
        <w:t xml:space="preserve">, ktorá patrí k najznámejším vo svete, </w:t>
      </w:r>
      <w:r>
        <w:rPr>
          <w:rFonts w:cstheme="minorHAnsi"/>
          <w:sz w:val="24"/>
          <w:szCs w:val="24"/>
          <w:lang w:eastAsia="sk-SK"/>
        </w:rPr>
        <w:t xml:space="preserve"> vystupuje niekoľko bohov, napr.:</w:t>
      </w:r>
    </w:p>
    <w:p w:rsidR="00647E92" w:rsidRPr="00923BE6" w:rsidRDefault="00647E92" w:rsidP="00923BE6">
      <w:pPr>
        <w:pStyle w:val="Bezriadkovania"/>
        <w:rPr>
          <w:rFonts w:cstheme="minorHAnsi"/>
          <w:sz w:val="24"/>
          <w:szCs w:val="24"/>
          <w:lang w:eastAsia="sk-SK"/>
        </w:rPr>
      </w:pPr>
    </w:p>
    <w:tbl>
      <w:tblPr>
        <w:tblpPr w:leftFromText="141" w:rightFromText="141" w:vertAnchor="text" w:horzAnchor="margin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2"/>
        <w:gridCol w:w="6360"/>
      </w:tblGrid>
      <w:tr w:rsidR="00923BE6" w:rsidRPr="00194DC9" w:rsidTr="00923BE6">
        <w:trPr>
          <w:trHeight w:val="563"/>
        </w:trPr>
        <w:tc>
          <w:tcPr>
            <w:tcW w:w="2724" w:type="dxa"/>
          </w:tcPr>
          <w:p w:rsidR="00923BE6" w:rsidRPr="00923BE6" w:rsidRDefault="00923BE6" w:rsidP="002911CD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23BE6">
              <w:rPr>
                <w:rFonts w:asciiTheme="minorHAnsi" w:hAnsiTheme="minorHAnsi" w:cstheme="minorHAnsi"/>
                <w:b/>
                <w:sz w:val="24"/>
                <w:szCs w:val="24"/>
              </w:rPr>
              <w:t>Zeus</w:t>
            </w:r>
            <w:r w:rsidR="00B0534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(Dia, Diovi, Diom)</w:t>
            </w:r>
            <w:bookmarkStart w:id="0" w:name="_GoBack"/>
            <w:bookmarkEnd w:id="0"/>
          </w:p>
        </w:tc>
        <w:tc>
          <w:tcPr>
            <w:tcW w:w="6430" w:type="dxa"/>
          </w:tcPr>
          <w:p w:rsidR="00923BE6" w:rsidRPr="00923BE6" w:rsidRDefault="00923BE6" w:rsidP="002911C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23BE6">
              <w:rPr>
                <w:rFonts w:asciiTheme="minorHAnsi" w:hAnsiTheme="minorHAnsi" w:cstheme="minorHAnsi"/>
                <w:sz w:val="24"/>
                <w:szCs w:val="24"/>
              </w:rPr>
              <w:t>najvyšší boh, sídlo na Olympe</w:t>
            </w:r>
          </w:p>
        </w:tc>
      </w:tr>
      <w:tr w:rsidR="00923BE6" w:rsidRPr="00194DC9" w:rsidTr="00923BE6">
        <w:trPr>
          <w:trHeight w:val="368"/>
        </w:trPr>
        <w:tc>
          <w:tcPr>
            <w:tcW w:w="2724" w:type="dxa"/>
          </w:tcPr>
          <w:p w:rsidR="00923BE6" w:rsidRPr="00923BE6" w:rsidRDefault="00923BE6" w:rsidP="002911CD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923BE6">
              <w:rPr>
                <w:rFonts w:asciiTheme="minorHAnsi" w:hAnsiTheme="minorHAnsi" w:cstheme="minorHAnsi"/>
                <w:b/>
                <w:sz w:val="24"/>
                <w:szCs w:val="24"/>
              </w:rPr>
              <w:t>Héra</w:t>
            </w:r>
            <w:proofErr w:type="spellEnd"/>
          </w:p>
        </w:tc>
        <w:tc>
          <w:tcPr>
            <w:tcW w:w="6430" w:type="dxa"/>
          </w:tcPr>
          <w:p w:rsidR="00923BE6" w:rsidRPr="00923BE6" w:rsidRDefault="00923BE6" w:rsidP="002911C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23BE6">
              <w:rPr>
                <w:rFonts w:asciiTheme="minorHAnsi" w:hAnsiTheme="minorHAnsi" w:cstheme="minorHAnsi"/>
                <w:sz w:val="24"/>
                <w:szCs w:val="24"/>
              </w:rPr>
              <w:t>manželka Dia, ochrankyňa manželstva</w:t>
            </w:r>
          </w:p>
        </w:tc>
      </w:tr>
      <w:tr w:rsidR="00923BE6" w:rsidRPr="00194DC9" w:rsidTr="00923BE6">
        <w:trPr>
          <w:trHeight w:val="368"/>
        </w:trPr>
        <w:tc>
          <w:tcPr>
            <w:tcW w:w="2724" w:type="dxa"/>
          </w:tcPr>
          <w:p w:rsidR="00923BE6" w:rsidRPr="00923BE6" w:rsidRDefault="00923BE6" w:rsidP="002911CD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923BE6">
              <w:rPr>
                <w:rFonts w:asciiTheme="minorHAnsi" w:hAnsiTheme="minorHAnsi" w:cstheme="minorHAnsi"/>
                <w:b/>
                <w:sz w:val="24"/>
                <w:szCs w:val="24"/>
              </w:rPr>
              <w:t>Poseidón</w:t>
            </w:r>
            <w:proofErr w:type="spellEnd"/>
            <w:r w:rsidRPr="00923BE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430" w:type="dxa"/>
          </w:tcPr>
          <w:p w:rsidR="00923BE6" w:rsidRPr="00923BE6" w:rsidRDefault="00923BE6" w:rsidP="00923BE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23BE6">
              <w:rPr>
                <w:rFonts w:asciiTheme="minorHAnsi" w:hAnsiTheme="minorHAnsi" w:cstheme="minorHAnsi"/>
                <w:sz w:val="24"/>
                <w:szCs w:val="24"/>
              </w:rPr>
              <w:t>boh mora</w:t>
            </w:r>
          </w:p>
        </w:tc>
      </w:tr>
      <w:tr w:rsidR="00923BE6" w:rsidRPr="00194DC9" w:rsidTr="00923BE6">
        <w:trPr>
          <w:trHeight w:val="380"/>
        </w:trPr>
        <w:tc>
          <w:tcPr>
            <w:tcW w:w="2724" w:type="dxa"/>
          </w:tcPr>
          <w:p w:rsidR="00923BE6" w:rsidRPr="00923BE6" w:rsidRDefault="00923BE6" w:rsidP="002911CD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23BE6">
              <w:rPr>
                <w:rFonts w:asciiTheme="minorHAnsi" w:hAnsiTheme="minorHAnsi" w:cstheme="minorHAnsi"/>
                <w:b/>
                <w:sz w:val="24"/>
                <w:szCs w:val="24"/>
              </w:rPr>
              <w:t>Hádes</w:t>
            </w:r>
          </w:p>
        </w:tc>
        <w:tc>
          <w:tcPr>
            <w:tcW w:w="6430" w:type="dxa"/>
          </w:tcPr>
          <w:p w:rsidR="00923BE6" w:rsidRPr="00923BE6" w:rsidRDefault="00923BE6" w:rsidP="00923BE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23BE6">
              <w:rPr>
                <w:rFonts w:asciiTheme="minorHAnsi" w:hAnsiTheme="minorHAnsi" w:cstheme="minorHAnsi"/>
                <w:sz w:val="24"/>
                <w:szCs w:val="24"/>
              </w:rPr>
              <w:t>boh podsvetia</w:t>
            </w:r>
          </w:p>
        </w:tc>
      </w:tr>
      <w:tr w:rsidR="00923BE6" w:rsidRPr="00194DC9" w:rsidTr="00923BE6">
        <w:trPr>
          <w:trHeight w:val="563"/>
        </w:trPr>
        <w:tc>
          <w:tcPr>
            <w:tcW w:w="2724" w:type="dxa"/>
          </w:tcPr>
          <w:p w:rsidR="00923BE6" w:rsidRPr="00923BE6" w:rsidRDefault="00923BE6" w:rsidP="002911CD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23BE6">
              <w:rPr>
                <w:rFonts w:asciiTheme="minorHAnsi" w:hAnsiTheme="minorHAnsi" w:cstheme="minorHAnsi"/>
                <w:b/>
                <w:sz w:val="24"/>
                <w:szCs w:val="24"/>
              </w:rPr>
              <w:t>Aténa</w:t>
            </w:r>
          </w:p>
        </w:tc>
        <w:tc>
          <w:tcPr>
            <w:tcW w:w="6430" w:type="dxa"/>
          </w:tcPr>
          <w:p w:rsidR="00923BE6" w:rsidRPr="00923BE6" w:rsidRDefault="00923BE6" w:rsidP="00923BE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23BE6">
              <w:rPr>
                <w:rFonts w:asciiTheme="minorHAnsi" w:hAnsiTheme="minorHAnsi" w:cstheme="minorHAnsi"/>
                <w:sz w:val="24"/>
                <w:szCs w:val="24"/>
              </w:rPr>
              <w:t>bohyňa múdrosti a víťazne vedenej vojny</w:t>
            </w:r>
          </w:p>
        </w:tc>
      </w:tr>
      <w:tr w:rsidR="00923BE6" w:rsidRPr="00194DC9" w:rsidTr="00923BE6">
        <w:trPr>
          <w:trHeight w:val="563"/>
        </w:trPr>
        <w:tc>
          <w:tcPr>
            <w:tcW w:w="2724" w:type="dxa"/>
          </w:tcPr>
          <w:p w:rsidR="00923BE6" w:rsidRPr="00923BE6" w:rsidRDefault="00923BE6" w:rsidP="002911CD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23BE6">
              <w:rPr>
                <w:rFonts w:asciiTheme="minorHAnsi" w:hAnsiTheme="minorHAnsi" w:cstheme="minorHAnsi"/>
                <w:b/>
                <w:sz w:val="24"/>
                <w:szCs w:val="24"/>
              </w:rPr>
              <w:t>Afrodita</w:t>
            </w:r>
          </w:p>
        </w:tc>
        <w:tc>
          <w:tcPr>
            <w:tcW w:w="6430" w:type="dxa"/>
          </w:tcPr>
          <w:p w:rsidR="00923BE6" w:rsidRPr="00923BE6" w:rsidRDefault="00923BE6" w:rsidP="00923BE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23BE6">
              <w:rPr>
                <w:rFonts w:asciiTheme="minorHAnsi" w:hAnsiTheme="minorHAnsi" w:cstheme="minorHAnsi"/>
                <w:sz w:val="24"/>
                <w:szCs w:val="24"/>
              </w:rPr>
              <w:t>bohyňa lásky a krásy</w:t>
            </w:r>
          </w:p>
        </w:tc>
      </w:tr>
      <w:tr w:rsidR="00923BE6" w:rsidRPr="00194DC9" w:rsidTr="00923BE6">
        <w:trPr>
          <w:trHeight w:val="380"/>
        </w:trPr>
        <w:tc>
          <w:tcPr>
            <w:tcW w:w="2724" w:type="dxa"/>
          </w:tcPr>
          <w:p w:rsidR="00923BE6" w:rsidRPr="00923BE6" w:rsidRDefault="00923BE6" w:rsidP="002911CD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923BE6">
              <w:rPr>
                <w:rFonts w:asciiTheme="minorHAnsi" w:hAnsiTheme="minorHAnsi" w:cstheme="minorHAnsi"/>
                <w:b/>
                <w:sz w:val="24"/>
                <w:szCs w:val="24"/>
              </w:rPr>
              <w:t>Hefaistos</w:t>
            </w:r>
            <w:proofErr w:type="spellEnd"/>
          </w:p>
        </w:tc>
        <w:tc>
          <w:tcPr>
            <w:tcW w:w="6430" w:type="dxa"/>
          </w:tcPr>
          <w:p w:rsidR="00923BE6" w:rsidRPr="00923BE6" w:rsidRDefault="00923BE6" w:rsidP="00923BE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23BE6">
              <w:rPr>
                <w:rFonts w:asciiTheme="minorHAnsi" w:hAnsiTheme="minorHAnsi" w:cstheme="minorHAnsi"/>
                <w:sz w:val="24"/>
                <w:szCs w:val="24"/>
              </w:rPr>
              <w:t>boh kováčstva a ohňa</w:t>
            </w:r>
          </w:p>
        </w:tc>
      </w:tr>
      <w:tr w:rsidR="00923BE6" w:rsidRPr="00194DC9" w:rsidTr="00923BE6">
        <w:trPr>
          <w:trHeight w:val="380"/>
        </w:trPr>
        <w:tc>
          <w:tcPr>
            <w:tcW w:w="2724" w:type="dxa"/>
          </w:tcPr>
          <w:p w:rsidR="00923BE6" w:rsidRPr="00923BE6" w:rsidRDefault="00923BE6" w:rsidP="002911CD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923BE6">
              <w:rPr>
                <w:rFonts w:asciiTheme="minorHAnsi" w:hAnsiTheme="minorHAnsi" w:cstheme="minorHAnsi"/>
                <w:b/>
                <w:sz w:val="24"/>
                <w:szCs w:val="24"/>
              </w:rPr>
              <w:t>Apollón</w:t>
            </w:r>
            <w:proofErr w:type="spellEnd"/>
          </w:p>
        </w:tc>
        <w:tc>
          <w:tcPr>
            <w:tcW w:w="6430" w:type="dxa"/>
          </w:tcPr>
          <w:p w:rsidR="00923BE6" w:rsidRPr="00923BE6" w:rsidRDefault="00923BE6" w:rsidP="00923BE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23BE6">
              <w:rPr>
                <w:rFonts w:asciiTheme="minorHAnsi" w:hAnsiTheme="minorHAnsi" w:cstheme="minorHAnsi"/>
                <w:sz w:val="24"/>
                <w:szCs w:val="24"/>
              </w:rPr>
              <w:t>boh svetla a slnka</w:t>
            </w:r>
          </w:p>
        </w:tc>
      </w:tr>
    </w:tbl>
    <w:p w:rsidR="00116860" w:rsidRDefault="00116860">
      <w:pPr>
        <w:rPr>
          <w:rFonts w:asciiTheme="minorHAnsi" w:hAnsiTheme="minorHAnsi" w:cstheme="minorHAnsi"/>
          <w:sz w:val="24"/>
          <w:szCs w:val="24"/>
        </w:rPr>
      </w:pPr>
    </w:p>
    <w:p w:rsidR="00647E92" w:rsidRPr="00923BE6" w:rsidRDefault="00647E92">
      <w:pPr>
        <w:rPr>
          <w:rFonts w:asciiTheme="minorHAnsi" w:hAnsiTheme="minorHAnsi" w:cstheme="minorHAnsi"/>
          <w:sz w:val="24"/>
          <w:szCs w:val="24"/>
        </w:rPr>
      </w:pPr>
    </w:p>
    <w:sectPr w:rsidR="00647E92" w:rsidRPr="00923BE6" w:rsidSect="001168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BE6"/>
    <w:rsid w:val="00116860"/>
    <w:rsid w:val="00647E92"/>
    <w:rsid w:val="00900F3D"/>
    <w:rsid w:val="00923BE6"/>
    <w:rsid w:val="00B0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FC7DE"/>
  <w15:docId w15:val="{04F86762-1224-46F0-921D-3248DE4AB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23BE6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923B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marikaovsonkova@hotmail.com</dc:creator>
  <cp:lastModifiedBy>Ucitel</cp:lastModifiedBy>
  <cp:revision>2</cp:revision>
  <dcterms:created xsi:type="dcterms:W3CDTF">2021-02-02T18:16:00Z</dcterms:created>
  <dcterms:modified xsi:type="dcterms:W3CDTF">2021-02-02T18:16:00Z</dcterms:modified>
</cp:coreProperties>
</file>