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43" w:rsidRPr="00BD6643" w:rsidRDefault="00BD6643" w:rsidP="00BD6643">
      <w:pPr>
        <w:rPr>
          <w:sz w:val="28"/>
          <w:szCs w:val="28"/>
        </w:rPr>
      </w:pPr>
      <w:r w:rsidRPr="00BD6643">
        <w:rPr>
          <w:sz w:val="28"/>
          <w:szCs w:val="28"/>
        </w:rPr>
        <w:t>Religia kl. 8</w:t>
      </w:r>
    </w:p>
    <w:p w:rsidR="00BD6643" w:rsidRPr="00BD6643" w:rsidRDefault="00BD6643" w:rsidP="00BD6643">
      <w:pPr>
        <w:rPr>
          <w:sz w:val="28"/>
          <w:szCs w:val="28"/>
        </w:rPr>
      </w:pPr>
      <w:r w:rsidRPr="00BD6643">
        <w:rPr>
          <w:sz w:val="28"/>
          <w:szCs w:val="28"/>
        </w:rPr>
        <w:t>Temat 3: Miłość i Miłosierdzie</w:t>
      </w:r>
    </w:p>
    <w:p w:rsidR="00BD6643" w:rsidRPr="00BD6643" w:rsidRDefault="00BD6643" w:rsidP="00BD6643">
      <w:pPr>
        <w:rPr>
          <w:sz w:val="28"/>
          <w:szCs w:val="28"/>
        </w:rPr>
      </w:pPr>
      <w:r w:rsidRPr="00BD6643">
        <w:rPr>
          <w:sz w:val="28"/>
          <w:szCs w:val="28"/>
        </w:rPr>
        <w:t>Na podstawie filmu „Miłość i Miłosierdzie” odpowiedz na pytania: Czy Siostra Faustyna Kowalska naprawdę zobaczyła Jezusa? Na czym polegała jej misja?</w:t>
      </w:r>
    </w:p>
    <w:p w:rsidR="00BD6643" w:rsidRPr="00BD6643" w:rsidRDefault="00BD6643" w:rsidP="00BD6643">
      <w:pPr>
        <w:rPr>
          <w:sz w:val="28"/>
          <w:szCs w:val="28"/>
        </w:rPr>
      </w:pPr>
      <w:r w:rsidRPr="00BD6643">
        <w:rPr>
          <w:sz w:val="28"/>
          <w:szCs w:val="28"/>
        </w:rPr>
        <w:t xml:space="preserve"> </w:t>
      </w:r>
      <w:hyperlink r:id="rId5" w:tgtFrame="_blank" w:history="1">
        <w:r w:rsidRPr="00BD6643">
          <w:rPr>
            <w:rStyle w:val="Hipercze"/>
            <w:rFonts w:ascii="Segoe UI" w:hAnsi="Segoe UI" w:cs="Segoe UI"/>
            <w:color w:val="FF4081"/>
            <w:sz w:val="28"/>
            <w:szCs w:val="28"/>
            <w:u w:val="none"/>
            <w:bdr w:val="none" w:sz="0" w:space="0" w:color="auto" w:frame="1"/>
            <w:shd w:val="clear" w:color="auto" w:fill="FFFFFF"/>
          </w:rPr>
          <w:t>https://katoflix.com/</w:t>
        </w:r>
      </w:hyperlink>
    </w:p>
    <w:p w:rsidR="00BD6643" w:rsidRPr="00BD6643" w:rsidRDefault="00BD6643" w:rsidP="00BD6643">
      <w:pPr>
        <w:rPr>
          <w:sz w:val="28"/>
          <w:szCs w:val="28"/>
        </w:rPr>
      </w:pPr>
      <w:r w:rsidRPr="00BD6643">
        <w:rPr>
          <w:sz w:val="28"/>
          <w:szCs w:val="28"/>
        </w:rPr>
        <w:t>Temat 4: Chrześcijaństwo a świat antyczny.</w:t>
      </w:r>
    </w:p>
    <w:p w:rsidR="00BD6643" w:rsidRPr="00BD6643" w:rsidRDefault="00BD6643" w:rsidP="00BD6643">
      <w:pPr>
        <w:rPr>
          <w:sz w:val="28"/>
          <w:szCs w:val="28"/>
        </w:rPr>
      </w:pPr>
      <w:r w:rsidRPr="00BD6643">
        <w:rPr>
          <w:sz w:val="28"/>
          <w:szCs w:val="28"/>
        </w:rPr>
        <w:t xml:space="preserve">Podczas jednej z podróży apostolskich, w Atenach, św. Paweł stanął przed niezwykłym wyzwaniem. Miał opowiedzieć o Jezusie i zmartwychwstaniu przed uczonymi filozofami greckimi. Spotkanie to miało miejsce na wzgórzu zwanym Areopagiem. Opis tego wydarzenia znajdujemy w Dziejach Apostolskich.  </w:t>
      </w:r>
      <w:proofErr w:type="spellStart"/>
      <w:r w:rsidRPr="00BD6643">
        <w:rPr>
          <w:sz w:val="28"/>
          <w:szCs w:val="28"/>
        </w:rPr>
        <w:t>Dz</w:t>
      </w:r>
      <w:proofErr w:type="spellEnd"/>
      <w:r w:rsidRPr="00BD6643">
        <w:rPr>
          <w:sz w:val="28"/>
          <w:szCs w:val="28"/>
        </w:rPr>
        <w:t xml:space="preserve"> 17,16.18- 34 .Przeczytaj z podręcznika. Odpowiedz w zeszycie na pytania: </w:t>
      </w:r>
    </w:p>
    <w:p w:rsidR="00BD6643" w:rsidRPr="00BD6643" w:rsidRDefault="00BD6643" w:rsidP="00BD6643">
      <w:pPr>
        <w:rPr>
          <w:sz w:val="28"/>
          <w:szCs w:val="28"/>
        </w:rPr>
      </w:pPr>
      <w:r w:rsidRPr="00BD6643">
        <w:rPr>
          <w:sz w:val="28"/>
          <w:szCs w:val="28"/>
        </w:rPr>
        <w:t>– Jaki widok oburzał Pawła w Atenach?</w:t>
      </w:r>
    </w:p>
    <w:p w:rsidR="00BD6643" w:rsidRPr="00BD6643" w:rsidRDefault="00BD6643" w:rsidP="00BD6643">
      <w:pPr>
        <w:rPr>
          <w:sz w:val="28"/>
          <w:szCs w:val="28"/>
        </w:rPr>
      </w:pPr>
      <w:r w:rsidRPr="00BD6643">
        <w:rPr>
          <w:sz w:val="28"/>
          <w:szCs w:val="28"/>
        </w:rPr>
        <w:t xml:space="preserve"> – Czego chcieli się dowiedzieć filozofowie od Pawła? </w:t>
      </w:r>
    </w:p>
    <w:p w:rsidR="00BD6643" w:rsidRPr="00BD6643" w:rsidRDefault="00BD6643" w:rsidP="00BD6643">
      <w:pPr>
        <w:rPr>
          <w:sz w:val="28"/>
          <w:szCs w:val="28"/>
        </w:rPr>
      </w:pPr>
      <w:r w:rsidRPr="00BD6643">
        <w:rPr>
          <w:sz w:val="28"/>
          <w:szCs w:val="28"/>
        </w:rPr>
        <w:t xml:space="preserve">– Dlaczego Paweł podkreślał religijność ateńczyków? </w:t>
      </w:r>
    </w:p>
    <w:p w:rsidR="00BD6643" w:rsidRPr="00BD6643" w:rsidRDefault="00BD6643" w:rsidP="00BD6643">
      <w:pPr>
        <w:rPr>
          <w:sz w:val="28"/>
          <w:szCs w:val="28"/>
        </w:rPr>
      </w:pPr>
      <w:r w:rsidRPr="00BD6643">
        <w:rPr>
          <w:sz w:val="28"/>
          <w:szCs w:val="28"/>
        </w:rPr>
        <w:t xml:space="preserve">– Jak Paweł przedstawił ateńczykom Nieznanego Boga? </w:t>
      </w:r>
    </w:p>
    <w:p w:rsidR="00BD6643" w:rsidRPr="00BD6643" w:rsidRDefault="00BD6643" w:rsidP="00BD6643">
      <w:pPr>
        <w:rPr>
          <w:sz w:val="28"/>
          <w:szCs w:val="28"/>
        </w:rPr>
      </w:pPr>
      <w:r w:rsidRPr="00BD6643">
        <w:rPr>
          <w:sz w:val="28"/>
          <w:szCs w:val="28"/>
        </w:rPr>
        <w:t xml:space="preserve">– Gdzie nie należy Go szukać? </w:t>
      </w:r>
    </w:p>
    <w:p w:rsidR="00BD6643" w:rsidRPr="00BD6643" w:rsidRDefault="00BD6643" w:rsidP="00BD6643">
      <w:pPr>
        <w:rPr>
          <w:sz w:val="28"/>
          <w:szCs w:val="28"/>
        </w:rPr>
      </w:pPr>
      <w:r w:rsidRPr="00BD6643">
        <w:rPr>
          <w:sz w:val="28"/>
          <w:szCs w:val="28"/>
        </w:rPr>
        <w:t>– Jak Paweł tłumaczył pochodzenie człowieka i jego historię?</w:t>
      </w:r>
    </w:p>
    <w:p w:rsidR="00BD6643" w:rsidRPr="00BD6643" w:rsidRDefault="00BD6643" w:rsidP="00BD6643">
      <w:pPr>
        <w:rPr>
          <w:sz w:val="28"/>
          <w:szCs w:val="28"/>
        </w:rPr>
      </w:pPr>
      <w:r w:rsidRPr="00BD6643">
        <w:rPr>
          <w:sz w:val="28"/>
          <w:szCs w:val="28"/>
        </w:rPr>
        <w:t xml:space="preserve"> – Do czego Bóg wzywa wszystkich ludzi?</w:t>
      </w:r>
    </w:p>
    <w:p w:rsidR="00BD6643" w:rsidRPr="00BD6643" w:rsidRDefault="00BD6643" w:rsidP="00BD6643">
      <w:pPr>
        <w:rPr>
          <w:sz w:val="28"/>
          <w:szCs w:val="28"/>
        </w:rPr>
      </w:pPr>
      <w:r w:rsidRPr="00BD6643">
        <w:rPr>
          <w:sz w:val="28"/>
          <w:szCs w:val="28"/>
        </w:rPr>
        <w:t xml:space="preserve"> – O jakim dniu mówi Paweł do Ateńczyków? </w:t>
      </w:r>
    </w:p>
    <w:p w:rsidR="00BD6643" w:rsidRPr="00BD6643" w:rsidRDefault="00BD6643" w:rsidP="00BD6643">
      <w:pPr>
        <w:rPr>
          <w:sz w:val="28"/>
          <w:szCs w:val="28"/>
        </w:rPr>
      </w:pPr>
      <w:r w:rsidRPr="00BD6643">
        <w:rPr>
          <w:sz w:val="28"/>
          <w:szCs w:val="28"/>
        </w:rPr>
        <w:t>– Co Paweł powiedział o Jezusie Chrystusie?</w:t>
      </w:r>
    </w:p>
    <w:p w:rsidR="00BD6643" w:rsidRPr="00BD6643" w:rsidRDefault="00BD6643" w:rsidP="00BD6643">
      <w:pPr>
        <w:rPr>
          <w:sz w:val="28"/>
          <w:szCs w:val="28"/>
        </w:rPr>
      </w:pPr>
      <w:r w:rsidRPr="00BD6643">
        <w:rPr>
          <w:sz w:val="28"/>
          <w:szCs w:val="28"/>
        </w:rPr>
        <w:t>Podsumowanie</w:t>
      </w:r>
    </w:p>
    <w:p w:rsidR="00BD6643" w:rsidRPr="00BD6643" w:rsidRDefault="00BD6643" w:rsidP="00BD6643">
      <w:pPr>
        <w:rPr>
          <w:sz w:val="28"/>
          <w:szCs w:val="28"/>
        </w:rPr>
      </w:pPr>
      <w:r w:rsidRPr="00BD6643">
        <w:rPr>
          <w:sz w:val="28"/>
          <w:szCs w:val="28"/>
        </w:rPr>
        <w:t xml:space="preserve">  W Grecji kultura stała na bardzo wysokim poziomie: kwitła </w:t>
      </w:r>
      <w:proofErr w:type="spellStart"/>
      <w:r w:rsidRPr="00BD6643">
        <w:rPr>
          <w:sz w:val="28"/>
          <w:szCs w:val="28"/>
        </w:rPr>
        <w:t>filozofi</w:t>
      </w:r>
      <w:proofErr w:type="spellEnd"/>
      <w:r w:rsidRPr="00BD6643">
        <w:rPr>
          <w:sz w:val="28"/>
          <w:szCs w:val="28"/>
        </w:rPr>
        <w:t xml:space="preserve"> a, rozwijała się literatura. W wymiarze religijnym charakterystyczny był politeizm, czyli wielobóstwo. W Atenach istniało wiele świątyń, ołtarzy i posągów poświęconych obcym bogom, co wewnętrznie oburzało Pawła. Podjął rozmowę z Grekami o Jezusie, wykorzystując fakt, że jeden z wielu ołtarzy poświęcili również „Nieznanemu Bogu”. Święty Paweł przełamuje schematy myślenia </w:t>
      </w:r>
      <w:r w:rsidRPr="00BD6643">
        <w:rPr>
          <w:sz w:val="28"/>
          <w:szCs w:val="28"/>
        </w:rPr>
        <w:lastRenderedPageBreak/>
        <w:t>greckiego. Wyjaśnia słuchaczom, że ów Niezn</w:t>
      </w:r>
      <w:bookmarkStart w:id="0" w:name="_GoBack"/>
      <w:bookmarkEnd w:id="0"/>
      <w:r w:rsidRPr="00BD6643">
        <w:rPr>
          <w:sz w:val="28"/>
          <w:szCs w:val="28"/>
        </w:rPr>
        <w:t>any Bóg jest Stwórcą całego świata i panuje nad nim. Nie jest więc związany z żadnym miejscem, bo do Niego należy cały świat. Nie potrzebuje ludzkich darów, bo sam daje życie. Bóg jest też Panem historii. Cała ludzkość została przez niego stworzona. Starożytni Grecy wierzyli, że każdy naród ma swoje odrębne pochodzenie, a więc i osobnego boga, który jest jego stwórcą. Paweł mówi o szukaniu jedynego prawdziwego Boga przez wysiłek woli. To oznacza, że człowiek jest zależny od Niego, ma Go czcić i służyć Mu. Wreszcie Paweł mówi o Jezusie Chrystusie i wskazuje konieczność nawrócenia, czyli porzucenie dawnego, a przyjęcie nowego sposobu życia.</w:t>
      </w:r>
    </w:p>
    <w:p w:rsidR="00BD6643" w:rsidRPr="00BD6643" w:rsidRDefault="00BD6643" w:rsidP="00BD6643">
      <w:pPr>
        <w:rPr>
          <w:sz w:val="28"/>
          <w:szCs w:val="28"/>
        </w:rPr>
      </w:pPr>
    </w:p>
    <w:p w:rsidR="00BD6643" w:rsidRPr="00BD6643" w:rsidRDefault="00BD6643" w:rsidP="00BD6643">
      <w:pPr>
        <w:rPr>
          <w:sz w:val="28"/>
          <w:szCs w:val="28"/>
        </w:rPr>
      </w:pPr>
      <w:r w:rsidRPr="00BD6643">
        <w:rPr>
          <w:sz w:val="28"/>
          <w:szCs w:val="28"/>
        </w:rPr>
        <w:t xml:space="preserve">Współczesne areopagi: 1 mass-media, 2 działalność na rzecz pokoju i rozwoju na świecie, 3 praca na rzecz praw człowieka i narodów, przede wszystkim mniejszości, 4. działania na rzecz praw kobiety i dziecka, 5 ochrona świata stworzonego (ekologia), 6 kultura, 7prace badawcze, 8 stosunki międzynarodowe. </w:t>
      </w:r>
    </w:p>
    <w:p w:rsidR="00BD6643" w:rsidRPr="00BD6643" w:rsidRDefault="00BD6643" w:rsidP="00BD6643">
      <w:pPr>
        <w:rPr>
          <w:sz w:val="28"/>
          <w:szCs w:val="28"/>
        </w:rPr>
      </w:pPr>
      <w:r w:rsidRPr="00BD6643">
        <w:rPr>
          <w:sz w:val="28"/>
          <w:szCs w:val="28"/>
        </w:rPr>
        <w:t xml:space="preserve"> Podsumowanie: Święty Paweł głosił Jezusa poganom dostępnymi w tamtych czasach środkami przekazu. Obecnie w coraz szybciej zmieniających warunkach życia, spowodowanych przez postęp techniczny, zadaniem chrześcijan również jest głosić Ewangelię. Od czasów antycznych w tym względzie nic się nie zmieniło, ale konieczna jest zmiana formy, aby móc dotrzeć z Dobrą Nowiną do każdego człowieka i by przeniknęła wszystkie dziedziny życia. </w:t>
      </w:r>
    </w:p>
    <w:p w:rsidR="00BD6643" w:rsidRPr="00BD6643" w:rsidRDefault="00BD6643" w:rsidP="00BD6643">
      <w:pPr>
        <w:rPr>
          <w:sz w:val="28"/>
          <w:szCs w:val="28"/>
        </w:rPr>
      </w:pPr>
      <w:r w:rsidRPr="00BD6643">
        <w:rPr>
          <w:sz w:val="28"/>
          <w:szCs w:val="28"/>
        </w:rPr>
        <w:t>Wykonaj zadanie 1.</w:t>
      </w:r>
    </w:p>
    <w:p w:rsidR="00BD6643" w:rsidRPr="00BD6643" w:rsidRDefault="00BD6643" w:rsidP="00BD6643">
      <w:pPr>
        <w:rPr>
          <w:sz w:val="28"/>
          <w:szCs w:val="28"/>
        </w:rPr>
      </w:pPr>
      <w:r w:rsidRPr="00BD6643">
        <w:rPr>
          <w:sz w:val="28"/>
          <w:szCs w:val="28"/>
        </w:rPr>
        <w:t>Szczęść Boże.</w:t>
      </w:r>
    </w:p>
    <w:p w:rsidR="00BD6643" w:rsidRPr="00BD6643" w:rsidRDefault="00BD6643" w:rsidP="00BD6643">
      <w:pPr>
        <w:rPr>
          <w:sz w:val="28"/>
          <w:szCs w:val="28"/>
        </w:rPr>
      </w:pPr>
    </w:p>
    <w:p w:rsidR="0057391B" w:rsidRPr="00BD6643" w:rsidRDefault="0057391B">
      <w:pPr>
        <w:rPr>
          <w:sz w:val="28"/>
          <w:szCs w:val="28"/>
        </w:rPr>
      </w:pPr>
    </w:p>
    <w:sectPr w:rsidR="0057391B" w:rsidRPr="00BD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43"/>
    <w:rsid w:val="0057391B"/>
    <w:rsid w:val="00BD6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6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6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toflix.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2020-03-22T22:28:00Z</dcterms:created>
  <dcterms:modified xsi:type="dcterms:W3CDTF">2020-03-22T22:30:00Z</dcterms:modified>
</cp:coreProperties>
</file>