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D" w:rsidRPr="0042176D" w:rsidRDefault="00190FDD" w:rsidP="00B74CC7">
      <w:pPr>
        <w:pStyle w:val="Standard"/>
        <w:tabs>
          <w:tab w:val="left" w:pos="6237"/>
        </w:tabs>
        <w:spacing w:line="276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Blok tematyczny:</w:t>
      </w:r>
      <w:r>
        <w:rPr>
          <w:rFonts w:ascii="Times New Roman" w:hAnsi="Times New Roman" w:cs="Times New Roman"/>
        </w:rPr>
        <w:t xml:space="preserve"> </w:t>
      </w:r>
      <w:r w:rsidR="00FA47CE">
        <w:rPr>
          <w:rFonts w:ascii="Times New Roman" w:hAnsi="Times New Roman" w:cs="Times New Roman"/>
        </w:rPr>
        <w:t>Dbamy o naszą planetę</w:t>
      </w:r>
    </w:p>
    <w:p w:rsidR="00190FDD" w:rsidRPr="0042176D" w:rsidRDefault="00190FDD" w:rsidP="00B74CC7">
      <w:pPr>
        <w:pStyle w:val="Standard"/>
        <w:tabs>
          <w:tab w:val="left" w:pos="6237"/>
        </w:tabs>
        <w:spacing w:line="276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Temat dnia:</w:t>
      </w:r>
      <w:r>
        <w:rPr>
          <w:rFonts w:ascii="Times New Roman" w:hAnsi="Times New Roman" w:cs="Times New Roman"/>
        </w:rPr>
        <w:t xml:space="preserve"> </w:t>
      </w:r>
      <w:r w:rsidR="00EA7105">
        <w:rPr>
          <w:rFonts w:ascii="Times New Roman" w:hAnsi="Times New Roman" w:cs="Times New Roman"/>
        </w:rPr>
        <w:t>Czysta rzeka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Grupa wiekowa:</w:t>
      </w:r>
      <w:r w:rsidR="00C430DC">
        <w:rPr>
          <w:rFonts w:ascii="Times New Roman" w:hAnsi="Times New Roman" w:cs="Times New Roman"/>
        </w:rPr>
        <w:t xml:space="preserve"> 3</w:t>
      </w:r>
      <w:r w:rsidRPr="0042176D">
        <w:rPr>
          <w:rFonts w:ascii="Times New Roman" w:hAnsi="Times New Roman" w:cs="Times New Roman"/>
        </w:rPr>
        <w:t>-latki</w:t>
      </w:r>
    </w:p>
    <w:p w:rsidR="00190FDD" w:rsidRPr="0042176D" w:rsidRDefault="00190FDD" w:rsidP="0030522C">
      <w:pPr>
        <w:pStyle w:val="Standard"/>
        <w:tabs>
          <w:tab w:val="left" w:pos="6237"/>
        </w:tabs>
        <w:spacing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Data:</w:t>
      </w:r>
      <w:r w:rsidRPr="0042176D">
        <w:rPr>
          <w:rFonts w:ascii="Times New Roman" w:hAnsi="Times New Roman" w:cs="Times New Roman"/>
        </w:rPr>
        <w:t xml:space="preserve"> </w:t>
      </w:r>
      <w:r w:rsidR="00FA47CE">
        <w:rPr>
          <w:rFonts w:ascii="Times New Roman" w:hAnsi="Times New Roman" w:cs="Times New Roman"/>
        </w:rPr>
        <w:t>1</w:t>
      </w:r>
      <w:r w:rsidR="00EA7105">
        <w:rPr>
          <w:rFonts w:ascii="Times New Roman" w:hAnsi="Times New Roman" w:cs="Times New Roman"/>
        </w:rPr>
        <w:t>5</w:t>
      </w:r>
      <w:r w:rsidRPr="0042176D">
        <w:rPr>
          <w:rFonts w:ascii="Times New Roman" w:hAnsi="Times New Roman" w:cs="Times New Roman"/>
        </w:rPr>
        <w:t>.</w:t>
      </w:r>
      <w:r w:rsidR="00C168AF">
        <w:rPr>
          <w:rFonts w:ascii="Times New Roman" w:hAnsi="Times New Roman" w:cs="Times New Roman"/>
        </w:rPr>
        <w:t>04</w:t>
      </w:r>
      <w:r w:rsidR="002F4A4F">
        <w:rPr>
          <w:rFonts w:ascii="Times New Roman" w:hAnsi="Times New Roman" w:cs="Times New Roman"/>
        </w:rPr>
        <w:t>.2021</w:t>
      </w:r>
      <w:r>
        <w:rPr>
          <w:rFonts w:ascii="Times New Roman" w:hAnsi="Times New Roman" w:cs="Times New Roman"/>
        </w:rPr>
        <w:t xml:space="preserve"> </w:t>
      </w:r>
      <w:r w:rsidRPr="0042176D">
        <w:rPr>
          <w:rFonts w:ascii="Times New Roman" w:hAnsi="Times New Roman" w:cs="Times New Roman"/>
        </w:rPr>
        <w:t>r.</w:t>
      </w: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C168AF" w:rsidRPr="007C0F4A" w:rsidRDefault="00190FDD" w:rsidP="007C0F4A">
      <w:pPr>
        <w:pStyle w:val="Standard"/>
        <w:tabs>
          <w:tab w:val="left" w:pos="6237"/>
        </w:tabs>
        <w:spacing w:line="360" w:lineRule="auto"/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ogólne:</w:t>
      </w:r>
    </w:p>
    <w:p w:rsidR="000F47C2" w:rsidRPr="000F47C2" w:rsidRDefault="000F47C2" w:rsidP="000F47C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F47C2">
        <w:rPr>
          <w:rFonts w:ascii="Times New Roman" w:hAnsi="Times New Roman"/>
          <w:sz w:val="24"/>
          <w:szCs w:val="24"/>
        </w:rPr>
        <w:t>rozwijanie poczucia odpowiedzialności za przyrodę</w:t>
      </w:r>
      <w:r>
        <w:rPr>
          <w:rFonts w:ascii="Times New Roman" w:hAnsi="Times New Roman"/>
          <w:sz w:val="24"/>
          <w:szCs w:val="24"/>
        </w:rPr>
        <w:t>;</w:t>
      </w:r>
    </w:p>
    <w:p w:rsidR="000F47C2" w:rsidRPr="000F47C2" w:rsidRDefault="000F47C2" w:rsidP="000F47C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F47C2"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janie mowy i koncentracji uwagi – opowiadanie historyjki obrazkowej zgodnie z chronologią zdarzeń;</w:t>
      </w:r>
    </w:p>
    <w:p w:rsidR="000F47C2" w:rsidRPr="000F47C2" w:rsidRDefault="000F47C2" w:rsidP="000F47C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F47C2">
        <w:rPr>
          <w:rFonts w:ascii="Times New Roman" w:hAnsi="Times New Roman"/>
          <w:sz w:val="24"/>
          <w:szCs w:val="24"/>
        </w:rPr>
        <w:t>tworzenie okazji do poznawania rzeczywistości przyrodniczej poprzez eksperymentowanie</w:t>
      </w:r>
      <w:r>
        <w:rPr>
          <w:rFonts w:ascii="Times New Roman" w:hAnsi="Times New Roman"/>
          <w:sz w:val="24"/>
          <w:szCs w:val="24"/>
        </w:rPr>
        <w:t>.</w:t>
      </w:r>
    </w:p>
    <w:p w:rsidR="000F47C2" w:rsidRPr="007C0F4A" w:rsidRDefault="000F47C2" w:rsidP="000F47C2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rPr>
          <w:rFonts w:ascii="Times New Roman" w:hAnsi="Times New Roman" w:cs="Times New Roman"/>
        </w:rPr>
      </w:pPr>
    </w:p>
    <w:p w:rsidR="00190FDD" w:rsidRPr="0042176D" w:rsidRDefault="00190FDD" w:rsidP="00B74CC7">
      <w:pPr>
        <w:pStyle w:val="Standard"/>
        <w:tabs>
          <w:tab w:val="left" w:pos="6237"/>
        </w:tabs>
        <w:outlineLvl w:val="0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  <w:b/>
        </w:rPr>
        <w:t>Cele szczegółowe:</w:t>
      </w:r>
    </w:p>
    <w:p w:rsidR="00190FDD" w:rsidRPr="0042176D" w:rsidRDefault="00190FDD" w:rsidP="00B74CC7">
      <w:pPr>
        <w:pStyle w:val="Standard"/>
        <w:tabs>
          <w:tab w:val="left" w:pos="6237"/>
        </w:tabs>
        <w:outlineLvl w:val="0"/>
        <w:rPr>
          <w:rFonts w:ascii="Times New Roman" w:hAnsi="Times New Roman" w:cs="Times New Roman"/>
          <w:b/>
        </w:rPr>
      </w:pPr>
      <w:r w:rsidRPr="0042176D">
        <w:rPr>
          <w:rFonts w:ascii="Times New Roman" w:hAnsi="Times New Roman" w:cs="Times New Roman"/>
          <w:b/>
        </w:rPr>
        <w:t>Dziecko:</w:t>
      </w:r>
    </w:p>
    <w:p w:rsidR="00AF597B" w:rsidRPr="00F674EF" w:rsidRDefault="00C4049E" w:rsidP="00F674E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recytuje</w:t>
      </w:r>
      <w:r w:rsidR="00B83699" w:rsidRPr="00AF597B">
        <w:rPr>
          <w:rFonts w:ascii="Times New Roman" w:hAnsi="Times New Roman"/>
          <w:sz w:val="24"/>
          <w:szCs w:val="24"/>
        </w:rPr>
        <w:t xml:space="preserve"> i inscenizuje powitankę;</w:t>
      </w:r>
    </w:p>
    <w:p w:rsidR="00F674EF" w:rsidRPr="00F674EF" w:rsidRDefault="00F674EF" w:rsidP="00F674EF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F674EF">
        <w:rPr>
          <w:rFonts w:ascii="Times New Roman" w:hAnsi="Times New Roman"/>
          <w:sz w:val="24"/>
          <w:szCs w:val="24"/>
        </w:rPr>
        <w:t>bierze udział w zabawach ruchowych</w:t>
      </w:r>
      <w:r w:rsidR="00C4049E">
        <w:rPr>
          <w:rFonts w:ascii="Times New Roman" w:hAnsi="Times New Roman"/>
          <w:sz w:val="24"/>
          <w:szCs w:val="24"/>
        </w:rPr>
        <w:t>, wykonuje polecenia</w:t>
      </w:r>
      <w:r w:rsidRPr="00F674EF">
        <w:rPr>
          <w:rFonts w:ascii="Times New Roman" w:hAnsi="Times New Roman"/>
          <w:sz w:val="24"/>
          <w:szCs w:val="24"/>
        </w:rPr>
        <w:t>, reaguje na sygnały dźwiękowe i słowne;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układa i opowiada historyjkę obrazkową z zachowaniem kolejności zdarzeń;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dzieli wyraz na sylaby;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 xml:space="preserve">odczytuje globalnie wyraz </w:t>
      </w:r>
      <w:r w:rsidRPr="007B7BC7">
        <w:rPr>
          <w:rFonts w:ascii="Times New Roman" w:hAnsi="Times New Roman"/>
          <w:i/>
          <w:sz w:val="24"/>
          <w:szCs w:val="24"/>
        </w:rPr>
        <w:t>woda</w:t>
      </w:r>
      <w:r w:rsidRPr="00C4049E">
        <w:rPr>
          <w:rFonts w:ascii="Times New Roman" w:hAnsi="Times New Roman"/>
          <w:sz w:val="24"/>
          <w:szCs w:val="24"/>
        </w:rPr>
        <w:t>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poprawnie formułuje zdania podczas opowiadania;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uważnie słucha i rozmawia na temat utworu;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rozumie, co to znaczy mieć szacunek wobec przyrody;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posługu</w:t>
      </w:r>
      <w:r>
        <w:rPr>
          <w:rFonts w:ascii="Times New Roman" w:hAnsi="Times New Roman"/>
          <w:sz w:val="24"/>
          <w:szCs w:val="24"/>
        </w:rPr>
        <w:t xml:space="preserve">je się w rozmowie określeniami: </w:t>
      </w:r>
      <w:r w:rsidRPr="007B7BC7">
        <w:rPr>
          <w:rFonts w:ascii="Times New Roman" w:hAnsi="Times New Roman"/>
          <w:i/>
          <w:sz w:val="24"/>
          <w:szCs w:val="24"/>
        </w:rPr>
        <w:t>zatruta rzeka, zanieczyszczone środowisko</w:t>
      </w:r>
      <w:r w:rsidRPr="00C4049E">
        <w:rPr>
          <w:rFonts w:ascii="Times New Roman" w:hAnsi="Times New Roman"/>
          <w:sz w:val="24"/>
          <w:szCs w:val="24"/>
        </w:rPr>
        <w:t>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bierze udział w zabawach badawczych;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próbuje wyciągać wnioski z eksperymentu;</w:t>
      </w:r>
    </w:p>
    <w:p w:rsidR="00C4049E" w:rsidRP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interesuje się przyrodą i jej ochroną;</w:t>
      </w:r>
    </w:p>
    <w:p w:rsid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 w:rsidRPr="00C4049E">
        <w:rPr>
          <w:rFonts w:ascii="Times New Roman" w:hAnsi="Times New Roman"/>
          <w:sz w:val="24"/>
          <w:szCs w:val="24"/>
        </w:rPr>
        <w:t>podejmuje próby wypowiadania sie na temat</w:t>
      </w:r>
      <w:r>
        <w:rPr>
          <w:rFonts w:ascii="Times New Roman" w:hAnsi="Times New Roman"/>
          <w:sz w:val="24"/>
          <w:szCs w:val="24"/>
        </w:rPr>
        <w:t xml:space="preserve"> przyczyn zanieczyszczenia wody;</w:t>
      </w:r>
    </w:p>
    <w:p w:rsidR="00C4049E" w:rsidRDefault="00C4049E" w:rsidP="00C4049E">
      <w:pPr>
        <w:pStyle w:val="Akapitzlist"/>
        <w:numPr>
          <w:ilvl w:val="0"/>
          <w:numId w:val="3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motorykę dużą</w:t>
      </w:r>
      <w:r w:rsidRPr="00F674EF">
        <w:rPr>
          <w:rFonts w:ascii="Times New Roman" w:hAnsi="Times New Roman"/>
          <w:sz w:val="24"/>
          <w:szCs w:val="24"/>
        </w:rPr>
        <w:t xml:space="preserve"> poprzez zabawy ruchowe oraz reakcje na sygnał.</w:t>
      </w:r>
    </w:p>
    <w:p w:rsidR="00AF597B" w:rsidRPr="009429A2" w:rsidRDefault="00AF597B" w:rsidP="009429A2">
      <w:pPr>
        <w:rPr>
          <w:rFonts w:ascii="Times New Roman" w:hAnsi="Times New Roman"/>
          <w:sz w:val="24"/>
          <w:szCs w:val="24"/>
        </w:rPr>
      </w:pPr>
    </w:p>
    <w:p w:rsidR="00190FDD" w:rsidRPr="0042176D" w:rsidRDefault="00190FDD" w:rsidP="00412CB9">
      <w:pPr>
        <w:pStyle w:val="Standard"/>
        <w:tabs>
          <w:tab w:val="left" w:pos="6237"/>
        </w:tabs>
        <w:ind w:left="1080"/>
        <w:rPr>
          <w:rFonts w:ascii="Times New Roman" w:hAnsi="Times New Roman" w:cs="Times New Roman"/>
          <w:b/>
        </w:rPr>
      </w:pPr>
    </w:p>
    <w:p w:rsidR="00190FDD" w:rsidRPr="0096102B" w:rsidRDefault="00190FDD" w:rsidP="0096102B">
      <w:pPr>
        <w:tabs>
          <w:tab w:val="left" w:pos="623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2176D">
        <w:rPr>
          <w:rFonts w:ascii="Times New Roman" w:hAnsi="Times New Roman"/>
          <w:b/>
          <w:sz w:val="24"/>
          <w:szCs w:val="24"/>
        </w:rPr>
        <w:t xml:space="preserve">Środki dydaktyczne: </w:t>
      </w:r>
      <w:r w:rsidR="00CA6C68">
        <w:rPr>
          <w:rFonts w:ascii="Times New Roman" w:hAnsi="Times New Roman"/>
          <w:sz w:val="24"/>
          <w:szCs w:val="24"/>
        </w:rPr>
        <w:t>t</w:t>
      </w:r>
      <w:r w:rsidR="0096102B">
        <w:rPr>
          <w:rFonts w:ascii="Times New Roman" w:hAnsi="Times New Roman"/>
          <w:sz w:val="24"/>
          <w:szCs w:val="24"/>
        </w:rPr>
        <w:t>ekst wiersza pt. „Głowa, ramiona, kolana, pięty</w:t>
      </w:r>
      <w:r w:rsidR="00CA6C68">
        <w:rPr>
          <w:rFonts w:ascii="Times New Roman" w:hAnsi="Times New Roman"/>
          <w:sz w:val="24"/>
          <w:szCs w:val="24"/>
        </w:rPr>
        <w:t>”</w:t>
      </w:r>
      <w:r w:rsidR="00EF5E22">
        <w:rPr>
          <w:rFonts w:ascii="Times New Roman" w:hAnsi="Times New Roman"/>
          <w:sz w:val="24"/>
          <w:szCs w:val="24"/>
        </w:rPr>
        <w:t xml:space="preserve">; </w:t>
      </w:r>
      <w:r w:rsidR="0096102B">
        <w:rPr>
          <w:rFonts w:ascii="Times New Roman" w:hAnsi="Times New Roman"/>
          <w:sz w:val="24"/>
          <w:szCs w:val="24"/>
        </w:rPr>
        <w:t>bajka edukacyjna pt. „</w:t>
      </w:r>
      <w:proofErr w:type="spellStart"/>
      <w:r w:rsidR="0096102B" w:rsidRPr="0096102B">
        <w:rPr>
          <w:rFonts w:ascii="Times New Roman" w:hAnsi="Times New Roman"/>
          <w:sz w:val="24"/>
          <w:szCs w:val="24"/>
        </w:rPr>
        <w:t>Paxi</w:t>
      </w:r>
      <w:proofErr w:type="spellEnd"/>
      <w:r w:rsidR="0096102B" w:rsidRPr="0096102B">
        <w:rPr>
          <w:rFonts w:ascii="Times New Roman" w:hAnsi="Times New Roman"/>
          <w:sz w:val="24"/>
          <w:szCs w:val="24"/>
        </w:rPr>
        <w:t xml:space="preserve"> </w:t>
      </w:r>
      <w:r w:rsidR="0096102B">
        <w:rPr>
          <w:rFonts w:ascii="Times New Roman" w:hAnsi="Times New Roman"/>
          <w:sz w:val="24"/>
          <w:szCs w:val="24"/>
        </w:rPr>
        <w:t xml:space="preserve">- Cykl hydrologiczny” z kanału </w:t>
      </w:r>
      <w:proofErr w:type="spellStart"/>
      <w:r w:rsidR="0096102B" w:rsidRPr="0096102B">
        <w:rPr>
          <w:rFonts w:ascii="Times New Roman" w:hAnsi="Times New Roman"/>
          <w:sz w:val="24"/>
          <w:szCs w:val="24"/>
        </w:rPr>
        <w:t>European</w:t>
      </w:r>
      <w:proofErr w:type="spellEnd"/>
      <w:r w:rsidR="0096102B" w:rsidRPr="00961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02B" w:rsidRPr="0096102B">
        <w:rPr>
          <w:rFonts w:ascii="Times New Roman" w:hAnsi="Times New Roman"/>
          <w:sz w:val="24"/>
          <w:szCs w:val="24"/>
        </w:rPr>
        <w:t>Space</w:t>
      </w:r>
      <w:proofErr w:type="spellEnd"/>
      <w:r w:rsidR="0096102B" w:rsidRPr="00961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02B" w:rsidRPr="0096102B">
        <w:rPr>
          <w:rFonts w:ascii="Times New Roman" w:hAnsi="Times New Roman"/>
          <w:sz w:val="24"/>
          <w:szCs w:val="24"/>
        </w:rPr>
        <w:t>Agency</w:t>
      </w:r>
      <w:proofErr w:type="spellEnd"/>
      <w:r w:rsidR="0096102B" w:rsidRPr="0096102B">
        <w:rPr>
          <w:rFonts w:ascii="Times New Roman" w:hAnsi="Times New Roman"/>
          <w:sz w:val="24"/>
          <w:szCs w:val="24"/>
        </w:rPr>
        <w:t>, ESA; trzy obrazki ilustrujące historyjkę o cyklu hydrologiczn</w:t>
      </w:r>
      <w:r w:rsidR="0096102B">
        <w:rPr>
          <w:rFonts w:ascii="Times New Roman" w:hAnsi="Times New Roman"/>
          <w:sz w:val="24"/>
          <w:szCs w:val="24"/>
        </w:rPr>
        <w:t>ym; kontury kropli wody; napis „woda”</w:t>
      </w:r>
      <w:r w:rsidR="0096102B" w:rsidRPr="0096102B">
        <w:rPr>
          <w:rFonts w:ascii="Times New Roman" w:hAnsi="Times New Roman"/>
          <w:sz w:val="24"/>
          <w:szCs w:val="24"/>
        </w:rPr>
        <w:t>, kredki,</w:t>
      </w:r>
      <w:r w:rsidR="009429A2">
        <w:rPr>
          <w:rFonts w:ascii="Times New Roman" w:hAnsi="Times New Roman"/>
          <w:sz w:val="24"/>
          <w:szCs w:val="24"/>
        </w:rPr>
        <w:t xml:space="preserve"> nożyczki, </w:t>
      </w:r>
      <w:r w:rsidR="0096102B" w:rsidRPr="0096102B">
        <w:rPr>
          <w:rFonts w:ascii="Times New Roman" w:hAnsi="Times New Roman"/>
          <w:sz w:val="24"/>
          <w:szCs w:val="24"/>
        </w:rPr>
        <w:t>ilustracje przedstawiające rzekę czystą i brudną; tekst w</w:t>
      </w:r>
      <w:r w:rsidR="0096102B">
        <w:rPr>
          <w:rFonts w:ascii="Times New Roman" w:hAnsi="Times New Roman"/>
          <w:sz w:val="24"/>
          <w:szCs w:val="24"/>
        </w:rPr>
        <w:t>iersza Joanny Papuzińskiej pt. „Chora rzeka”</w:t>
      </w:r>
      <w:r w:rsidR="0096102B" w:rsidRPr="0096102B">
        <w:rPr>
          <w:rFonts w:ascii="Times New Roman" w:hAnsi="Times New Roman"/>
          <w:sz w:val="24"/>
          <w:szCs w:val="24"/>
        </w:rPr>
        <w:t>; przezroczysty pojemnik z czystą wodą; płyn do mycia naczyń; barwnik spożywczy; niebieska farba; seler; kartki papieru.</w:t>
      </w:r>
    </w:p>
    <w:p w:rsidR="0030522C" w:rsidRDefault="0030522C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D2238" w:rsidRDefault="007D2238" w:rsidP="00412CB9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190FDD" w:rsidRPr="00270B9C" w:rsidRDefault="00190FDD" w:rsidP="00270B9C">
      <w:pPr>
        <w:spacing w:after="200" w:line="276" w:lineRule="auto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270B9C">
        <w:rPr>
          <w:rFonts w:ascii="Times New Roman" w:hAnsi="Times New Roman"/>
          <w:b/>
          <w:sz w:val="24"/>
          <w:szCs w:val="24"/>
        </w:rPr>
        <w:t>Przebieg zajęć:</w:t>
      </w:r>
    </w:p>
    <w:p w:rsidR="00DA4488" w:rsidRPr="001B02CD" w:rsidRDefault="00DE4EEF" w:rsidP="001B02CD">
      <w:pPr>
        <w:pStyle w:val="Standard"/>
        <w:numPr>
          <w:ilvl w:val="0"/>
          <w:numId w:val="4"/>
        </w:numPr>
        <w:tabs>
          <w:tab w:val="left" w:pos="6237"/>
        </w:tabs>
        <w:spacing w:before="120"/>
        <w:ind w:left="0"/>
        <w:rPr>
          <w:rFonts w:ascii="Times New Roman" w:hAnsi="Times New Roman"/>
          <w:iCs/>
          <w:lang w:eastAsia="pl-PL"/>
        </w:rPr>
      </w:pPr>
      <w:r w:rsidRPr="007F5F02">
        <w:rPr>
          <w:rFonts w:ascii="Times New Roman" w:hAnsi="Times New Roman" w:cs="Times New Roman"/>
        </w:rPr>
        <w:t>„</w:t>
      </w:r>
      <w:r w:rsidR="00DA4488" w:rsidRPr="001B02CD">
        <w:rPr>
          <w:rFonts w:ascii="Times New Roman" w:hAnsi="Times New Roman" w:cs="Times New Roman"/>
          <w:b/>
        </w:rPr>
        <w:t>Głowa, ramiona, kolana, pięty</w:t>
      </w:r>
      <w:r w:rsidR="00DA4488" w:rsidRPr="001B02CD">
        <w:rPr>
          <w:rFonts w:ascii="Times New Roman" w:hAnsi="Times New Roman" w:cs="Times New Roman"/>
        </w:rPr>
        <w:t xml:space="preserve">” – wierszyk na rozgrzewkę. </w:t>
      </w:r>
    </w:p>
    <w:p w:rsidR="00DA4488" w:rsidRPr="00FE5D05" w:rsidRDefault="00DA4488" w:rsidP="00DA4488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 w:rsidRPr="0042176D">
        <w:rPr>
          <w:rFonts w:ascii="Times New Roman" w:hAnsi="Times New Roman" w:cs="Times New Roman"/>
        </w:rPr>
        <w:t xml:space="preserve">Dzieci </w:t>
      </w:r>
      <w:r>
        <w:rPr>
          <w:rFonts w:ascii="Times New Roman" w:hAnsi="Times New Roman" w:cs="Times New Roman"/>
        </w:rPr>
        <w:t>recytują wierszyk</w:t>
      </w:r>
      <w:r w:rsidRPr="00421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wykonując wymienione gesty</w:t>
      </w:r>
      <w:r w:rsidRPr="0042176D">
        <w:rPr>
          <w:rFonts w:ascii="Times New Roman" w:hAnsi="Times New Roman" w:cs="Times New Roman"/>
        </w:rPr>
        <w:t>.</w:t>
      </w:r>
    </w:p>
    <w:p w:rsidR="00DA4488" w:rsidRPr="0000691E" w:rsidRDefault="00DA4488" w:rsidP="00644121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Głowa, ramiona, kolana pięty</w:t>
      </w:r>
    </w:p>
    <w:p w:rsidR="00DA4488" w:rsidRPr="0000691E" w:rsidRDefault="00DA4488" w:rsidP="00644121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Kolana, pięty, kolana, pięty</w:t>
      </w:r>
    </w:p>
    <w:p w:rsidR="00DA4488" w:rsidRPr="0000691E" w:rsidRDefault="00DA4488" w:rsidP="00644121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lastRenderedPageBreak/>
        <w:t>Głowa, ramiona, kolana, pięty</w:t>
      </w:r>
    </w:p>
    <w:p w:rsidR="00DA4488" w:rsidRDefault="00DA4488" w:rsidP="00644121">
      <w:pPr>
        <w:pStyle w:val="Standard"/>
        <w:tabs>
          <w:tab w:val="left" w:pos="6237"/>
        </w:tabs>
        <w:spacing w:line="276" w:lineRule="auto"/>
        <w:ind w:left="709"/>
        <w:rPr>
          <w:rFonts w:ascii="Times New Roman" w:eastAsia="Times New Roman" w:hAnsi="Times New Roman" w:cs="Times New Roman"/>
          <w:i/>
          <w:kern w:val="0"/>
          <w:lang w:eastAsia="en-US" w:bidi="ar-SA"/>
        </w:rPr>
      </w:pPr>
      <w:r w:rsidRPr="0000691E">
        <w:rPr>
          <w:rFonts w:ascii="Times New Roman" w:eastAsia="Times New Roman" w:hAnsi="Times New Roman" w:cs="Times New Roman"/>
          <w:i/>
          <w:kern w:val="0"/>
          <w:lang w:eastAsia="en-US" w:bidi="ar-SA"/>
        </w:rPr>
        <w:t>Oczy, uszy, usta, nos.</w:t>
      </w:r>
    </w:p>
    <w:p w:rsidR="00DA4488" w:rsidRDefault="00DA4488" w:rsidP="00C247C5">
      <w:pPr>
        <w:pStyle w:val="Standard"/>
        <w:tabs>
          <w:tab w:val="left" w:pos="6237"/>
        </w:tabs>
        <w:spacing w:before="120" w:line="276" w:lineRule="auto"/>
      </w:pPr>
      <w:r>
        <w:t>Powtarzamy wierszyk kilka razy zwiększając szybkość recytacji. Możemy też posłużyć się piosenką:</w:t>
      </w:r>
      <w:r w:rsidR="0061148A">
        <w:t xml:space="preserve"> </w:t>
      </w:r>
      <w:hyperlink r:id="rId6" w:history="1">
        <w:r>
          <w:rPr>
            <w:rStyle w:val="Hipercze"/>
          </w:rPr>
          <w:t>https://www.youtube.com/watch?v=30BVfTvlsrE</w:t>
        </w:r>
      </w:hyperlink>
    </w:p>
    <w:p w:rsidR="00C247C5" w:rsidRPr="00C247C5" w:rsidRDefault="00C247C5" w:rsidP="00C247C5">
      <w:pPr>
        <w:pStyle w:val="Standard"/>
        <w:tabs>
          <w:tab w:val="left" w:pos="6237"/>
        </w:tabs>
        <w:spacing w:before="120" w:line="276" w:lineRule="auto"/>
      </w:pPr>
    </w:p>
    <w:p w:rsidR="00695F6C" w:rsidRDefault="005811DC" w:rsidP="005811DC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5811DC">
        <w:rPr>
          <w:rFonts w:ascii="Times New Roman" w:hAnsi="Times New Roman" w:cs="Times New Roman"/>
        </w:rPr>
        <w:t>„</w:t>
      </w:r>
      <w:r w:rsidR="00695F6C">
        <w:rPr>
          <w:rFonts w:ascii="Times New Roman" w:hAnsi="Times New Roman" w:cs="Times New Roman"/>
          <w:b/>
        </w:rPr>
        <w:t>Kropelka wody na wycieczce</w:t>
      </w:r>
      <w:r w:rsidRPr="005811DC">
        <w:rPr>
          <w:rFonts w:ascii="Times New Roman" w:hAnsi="Times New Roman" w:cs="Times New Roman"/>
        </w:rPr>
        <w:t xml:space="preserve">” – </w:t>
      </w:r>
      <w:r w:rsidR="00695F6C">
        <w:rPr>
          <w:rFonts w:ascii="Times New Roman" w:hAnsi="Times New Roman" w:cs="Times New Roman"/>
        </w:rPr>
        <w:t xml:space="preserve">układanie i opowiadanie historyjki obrazkowej. </w:t>
      </w:r>
    </w:p>
    <w:p w:rsidR="00681E6F" w:rsidRDefault="0091669A" w:rsidP="0091669A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Oglądając bajkę edukacyjną </w:t>
      </w:r>
      <w:r>
        <w:rPr>
          <w:rFonts w:ascii="Times New Roman" w:hAnsi="Times New Roman"/>
        </w:rPr>
        <w:t>z</w:t>
      </w:r>
      <w:r w:rsidRPr="0091669A">
        <w:rPr>
          <w:rFonts w:ascii="Times New Roman" w:hAnsi="Times New Roman"/>
        </w:rPr>
        <w:t>apo</w:t>
      </w:r>
      <w:r>
        <w:rPr>
          <w:rFonts w:ascii="Times New Roman" w:hAnsi="Times New Roman"/>
        </w:rPr>
        <w:t xml:space="preserve">znajemy dziecko z cyklem hydrologicznym – parowanie </w:t>
      </w:r>
      <w:r w:rsidR="009429A2">
        <w:rPr>
          <w:rFonts w:ascii="Times New Roman" w:hAnsi="Times New Roman"/>
        </w:rPr>
        <w:t>wody, tworzenie chmur, opady.</w:t>
      </w:r>
      <w:r w:rsidRPr="00916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Omawiamy z dzieckiem poszczególne etapy</w:t>
      </w:r>
      <w:r w:rsidRPr="0091669A">
        <w:rPr>
          <w:rFonts w:ascii="Times New Roman" w:hAnsi="Times New Roman"/>
        </w:rPr>
        <w:t xml:space="preserve"> podróży kropelek</w:t>
      </w:r>
      <w:r>
        <w:rPr>
          <w:rFonts w:ascii="Times New Roman" w:hAnsi="Times New Roman"/>
        </w:rPr>
        <w:t xml:space="preserve"> wody.</w:t>
      </w:r>
      <w:r w:rsidRPr="0091669A">
        <w:rPr>
          <w:rFonts w:ascii="Times New Roman" w:hAnsi="Times New Roman"/>
        </w:rPr>
        <w:t xml:space="preserve"> </w:t>
      </w:r>
      <w:r w:rsidR="00695F6C">
        <w:rPr>
          <w:rFonts w:ascii="Times New Roman" w:hAnsi="Times New Roman"/>
        </w:rPr>
        <w:t>Następnie zachęcamy dziecko, aby spróbowało na podstawie bajki ułożyć obrazki przedstawiające cykl hydrologiczny</w:t>
      </w:r>
      <w:r w:rsidR="00683B60">
        <w:rPr>
          <w:rFonts w:ascii="Times New Roman" w:hAnsi="Times New Roman"/>
        </w:rPr>
        <w:t xml:space="preserve"> (dostępne w załączniku nr 1)</w:t>
      </w:r>
      <w:r w:rsidR="00695F6C">
        <w:rPr>
          <w:rFonts w:ascii="Times New Roman" w:hAnsi="Times New Roman"/>
        </w:rPr>
        <w:t xml:space="preserve">. </w:t>
      </w:r>
    </w:p>
    <w:p w:rsidR="00681E6F" w:rsidRDefault="00681E6F" w:rsidP="0091669A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do bajki: </w:t>
      </w:r>
      <w:hyperlink r:id="rId7" w:history="1">
        <w:r w:rsidRPr="00B069B2">
          <w:rPr>
            <w:rStyle w:val="Hipercze"/>
            <w:rFonts w:ascii="Times New Roman" w:hAnsi="Times New Roman"/>
          </w:rPr>
          <w:t>https://www.youtube.com/watch?v=4Pcvil1sVJ8</w:t>
        </w:r>
      </w:hyperlink>
    </w:p>
    <w:p w:rsidR="00455071" w:rsidRPr="00681E6F" w:rsidRDefault="0091669A" w:rsidP="0003251F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  <w:r w:rsidRPr="0091669A">
        <w:rPr>
          <w:rFonts w:ascii="Times New Roman" w:hAnsi="Times New Roman"/>
        </w:rPr>
        <w:t xml:space="preserve"> </w:t>
      </w:r>
    </w:p>
    <w:p w:rsidR="00F52D91" w:rsidRDefault="00F52D91" w:rsidP="00F52D91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Ziemia, powietrze, ogień</w:t>
      </w:r>
      <w:r w:rsidRPr="000430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zabawa ruchowa.</w:t>
      </w:r>
    </w:p>
    <w:p w:rsidR="00F52D91" w:rsidRPr="00C86AF7" w:rsidRDefault="00F52D91" w:rsidP="00F52D91">
      <w:pPr>
        <w:pStyle w:val="Akapitzlis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52D91" w:rsidRDefault="00F52D91" w:rsidP="00F52D91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Dziecko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b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iega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wobodnie po sali w rytm muzyki. Na hasło: </w:t>
      </w:r>
      <w:r w:rsidRPr="00F52D91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Ziemia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kładzie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się na plecach na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ywanie, nogi i ręce wyprostowane. Na hasło: </w:t>
      </w:r>
      <w:r w:rsidRPr="00F52D91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Powietrze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klęczy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 kołysząc się na boki z wysoko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podniesionymi rękami. Na hasło: </w:t>
      </w:r>
      <w:r w:rsidRPr="00F52D91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Ogień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staje</w:t>
      </w:r>
      <w:r w:rsidRPr="00C86AF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nieruchomo z szeroko rozstawionymi rękami i nogami.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F52D91" w:rsidRPr="00B76120" w:rsidRDefault="00F52D91" w:rsidP="00F52D91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Link do piosenki:</w:t>
      </w:r>
      <w:r w:rsidR="009429A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hyperlink r:id="rId8" w:history="1">
        <w:r w:rsidRPr="00B76120">
          <w:rPr>
            <w:rStyle w:val="Hipercze"/>
            <w:rFonts w:ascii="Times New Roman" w:hAnsi="Times New Roman"/>
            <w:sz w:val="24"/>
            <w:szCs w:val="24"/>
          </w:rPr>
          <w:t>https://www.youtube.com/watch?v=pRNtFXew_VE</w:t>
        </w:r>
      </w:hyperlink>
    </w:p>
    <w:p w:rsidR="00F52D91" w:rsidRDefault="00F52D91" w:rsidP="00F52D9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</w:p>
    <w:p w:rsidR="00683B60" w:rsidRPr="00683B60" w:rsidRDefault="00683B60" w:rsidP="00683B60">
      <w:pPr>
        <w:pStyle w:val="Standard"/>
        <w:numPr>
          <w:ilvl w:val="0"/>
          <w:numId w:val="4"/>
        </w:numPr>
        <w:tabs>
          <w:tab w:val="left" w:pos="6237"/>
        </w:tabs>
        <w:spacing w:before="120" w:line="276" w:lineRule="auto"/>
        <w:ind w:left="0"/>
        <w:rPr>
          <w:rFonts w:ascii="Times New Roman" w:hAnsi="Times New Roman" w:cs="Times New Roman"/>
        </w:rPr>
      </w:pPr>
      <w:r w:rsidRPr="00683B60">
        <w:rPr>
          <w:rFonts w:ascii="Times New Roman" w:hAnsi="Times New Roman" w:cs="Times New Roman"/>
        </w:rPr>
        <w:t>„</w:t>
      </w:r>
      <w:r w:rsidRPr="00683B60">
        <w:rPr>
          <w:rFonts w:ascii="Times New Roman" w:hAnsi="Times New Roman"/>
          <w:b/>
        </w:rPr>
        <w:t>Czysta i brudna rzeka</w:t>
      </w:r>
      <w:r w:rsidRPr="00683B60">
        <w:rPr>
          <w:rFonts w:ascii="Times New Roman" w:hAnsi="Times New Roman"/>
        </w:rPr>
        <w:t>” – praca z obrazkiem i czytanie globalne wyrazu „woda”.</w:t>
      </w:r>
    </w:p>
    <w:p w:rsidR="00683B60" w:rsidRDefault="00D23551" w:rsidP="00D23551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Dziecko rysuje na kropelkach wody smutną i wesołą minę (materiały dostępne w załączniku nr 2). Następnie układamy napis „woda”, odczytujemy i dzielimy z dzieckiem na sylaby. Pokazujemy ilustracje zanieczyszczonej i czystej rzeki, prosząc dziecko, aby dobrało krople ze smutną i wesołą miną do właściwych obrazków.</w:t>
      </w:r>
    </w:p>
    <w:p w:rsidR="000C306A" w:rsidRDefault="000C306A" w:rsidP="00180757">
      <w:pPr>
        <w:pStyle w:val="Standard"/>
        <w:tabs>
          <w:tab w:val="left" w:pos="6237"/>
        </w:tabs>
        <w:spacing w:before="120" w:line="276" w:lineRule="auto"/>
        <w:rPr>
          <w:rFonts w:ascii="Times New Roman" w:hAnsi="Times New Roman"/>
        </w:rPr>
      </w:pPr>
    </w:p>
    <w:p w:rsidR="004D1D46" w:rsidRPr="004D1D46" w:rsidRDefault="004D1D46" w:rsidP="009429A2">
      <w:pPr>
        <w:pStyle w:val="Akapitzlist"/>
        <w:numPr>
          <w:ilvl w:val="0"/>
          <w:numId w:val="4"/>
        </w:numPr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053C9E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Chora rzeka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”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– słuchanie fragmentu wiersza Joanny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Papuzińskiej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połączone z rozmową na temat utworu.</w:t>
      </w:r>
    </w:p>
    <w:p w:rsidR="004D1D46" w:rsidRPr="004D1D46" w:rsidRDefault="004D1D46" w:rsidP="004D1D46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4D1D4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Chora rzeka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(fragment) </w:t>
      </w:r>
    </w:p>
    <w:p w:rsid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Cs w:val="20"/>
          <w:lang w:eastAsia="zh-CN" w:bidi="hi-IN"/>
        </w:rPr>
      </w:pPr>
      <w:r w:rsidRPr="004D1D46">
        <w:rPr>
          <w:rFonts w:ascii="Times New Roman" w:eastAsia="SimSun" w:hAnsi="Times New Roman"/>
          <w:kern w:val="3"/>
          <w:szCs w:val="20"/>
          <w:lang w:eastAsia="zh-CN" w:bidi="hi-IN"/>
        </w:rPr>
        <w:t>Joanna Papuzińska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Cs w:val="20"/>
          <w:lang w:eastAsia="zh-CN" w:bidi="hi-IN"/>
        </w:rPr>
      </w:pP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Śniła się kotkowi rzeka,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wielka rzeka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pełna mleka…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Tutaj płynie biała rzeka.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Jak tu pusto!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Drzewo uschło…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Cicho tak – 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ani ptak,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>ani ważka, ani komar, ani bąk,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ani grad, ani płaz, ani ślimak, ani żadna wodna roślina,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(…) ani pstrąg,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nikt już nie żyje tutaj, 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bo rzeka jest zatruta.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Sterczy napis „Zakaz kąpieli”.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(…)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Chora rzeka nie narzeka,</w:t>
      </w:r>
    </w:p>
    <w:p w:rsidR="004D1D46" w:rsidRPr="004D1D46" w:rsidRDefault="004D1D46" w:rsidP="004D1D46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tylko czeka, czeka, czeka…</w:t>
      </w:r>
    </w:p>
    <w:p w:rsidR="004D1D46" w:rsidRPr="004D1D46" w:rsidRDefault="004D1D46" w:rsidP="004D1D46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4D1D46" w:rsidRDefault="004D1D46" w:rsidP="00F753EC">
      <w:pPr>
        <w:pStyle w:val="Akapitzlist"/>
        <w:spacing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Pytania do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treści wiersza: </w:t>
      </w:r>
    </w:p>
    <w:p w:rsidR="004D1D46" w:rsidRDefault="004D1D46" w:rsidP="00F753EC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Co się śniło kotkowi?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4D1D46" w:rsidRDefault="004D1D46" w:rsidP="00F753EC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aki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e zwierzęta mieszkają w wodzie?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</w:p>
    <w:p w:rsidR="00E14470" w:rsidRDefault="004D1D46" w:rsidP="00E14470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D</w:t>
      </w:r>
      <w:r w:rsidRPr="004D1D46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laczego wszystkie zwierzęta i rośliny wyprowadziły się z rzeki? </w:t>
      </w:r>
    </w:p>
    <w:p w:rsidR="00E14470" w:rsidRDefault="00F753EC" w:rsidP="00E14470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</w:t>
      </w:r>
      <w:r w:rsidR="004D1D46"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której rzece mówił wiersz? (o</w:t>
      </w:r>
      <w:r w:rsid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brazki z poprzedniego zadania)</w:t>
      </w:r>
    </w:p>
    <w:p w:rsidR="00E14470" w:rsidRPr="009429A2" w:rsidRDefault="00E14470" w:rsidP="00E14470">
      <w:pPr>
        <w:pStyle w:val="Akapitzlist"/>
        <w:numPr>
          <w:ilvl w:val="0"/>
          <w:numId w:val="26"/>
        </w:num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</w:t>
      </w:r>
      <w:r w:rsidR="004D1D46"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co może prosić rzeka?</w:t>
      </w:r>
      <w:r w:rsidR="0096102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(n</w:t>
      </w:r>
      <w:r w:rsidR="00F753EC"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</w:t>
      </w:r>
      <w:r w:rsidR="004D1D46"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.: nie zanieczyszczaj mnie, nie wrzucaj butelek i worków do wody, nie zostawiaj śmieci na brzegu rzeki</w:t>
      </w:r>
      <w:r w:rsidR="00F753EC"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)</w:t>
      </w:r>
      <w:r w:rsidR="004D1D46"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</w:p>
    <w:p w:rsidR="004D1D46" w:rsidRPr="00E14470" w:rsidRDefault="004D1D46" w:rsidP="00E14470">
      <w:pPr>
        <w:spacing w:line="276" w:lineRule="auto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Zwracamy dziecku uwagę, że nie tylko trzeba szanować wodę w rzekach czy jeziorach</w:t>
      </w:r>
      <w:r w:rsid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lecz także nie wolno zanieczyszczać lasów, gdyż są one źródłem czystego powietrza, miejscem życia wielu roślin i zwierząt</w:t>
      </w:r>
      <w:r w:rsidR="00F753EC" w:rsidRPr="00E14470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A6717C" w:rsidRPr="00A6717C" w:rsidRDefault="00A6717C" w:rsidP="00632D57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6717C" w:rsidRPr="00A6717C" w:rsidRDefault="00A6717C" w:rsidP="00A6717C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A6717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Czysta i brudna woda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zabawa badawcza z wykorzystaniem wody</w:t>
      </w:r>
    </w:p>
    <w:p w:rsidR="00A6717C" w:rsidRDefault="00A6717C" w:rsidP="00D5328D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Stawiamy przed d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zieckiem pojemnik z czystą wodą. R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ozmawiamy na temat koloru wody i jej czystości. Dziecko wlewa do wody różne su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bstancje (np. 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płyn do mycia naczyń, bar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wnik spożywczy, niebieską farbę) i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obserwuje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co dzieje si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ę pod wpływem tych substancji. S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tara się wyciągnąć wnioski jak zmienia się woda. Do pojemnika z brudną już teraz wodą wkładamy kawałek selera, odstawiamy do obserwacji co się stanie z rośliną pod wpływem działania substancji, które zostały wlane do wody. Po dłuższym czasie podsumowujemy eksperyment, rozmawiamy z dzieckiem na temat co się dzieje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,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gdy rośliny napiją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się brudnej wody (np. w rzece). N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awet bardzo mała ilość wylanych substancji i wyrzuconych śmieci sprawia, że cała woda jest zanieczyszczona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A6717C" w:rsidRPr="00A6717C" w:rsidRDefault="00A6717C" w:rsidP="00A6717C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6717C" w:rsidRPr="00A6717C" w:rsidRDefault="00A6717C" w:rsidP="00A6717C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A6717C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Kropelki wody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zabawa ruchowa orientacyjno-porządkowa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A6717C" w:rsidRDefault="00A6717C" w:rsidP="00632D57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Rozkłada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my na dywanie kartki papieru 6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szt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(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mogą to być wycięte koła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). Dziecko biega 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omijając prze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szkody. N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a hasło </w:t>
      </w:r>
      <w:r w:rsidRPr="00D5328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kropelki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Pr="00D5328D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do kałuży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zatrzymuje się przed „kałużą” i wskakuje na nią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obunóż</w:t>
      </w:r>
      <w:r w:rsidR="00D532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D5328D" w:rsidRDefault="00D5328D" w:rsidP="00A6717C">
      <w:pPr>
        <w:pStyle w:val="Akapitzlist"/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632D57" w:rsidRPr="00A6717C" w:rsidRDefault="00632D57" w:rsidP="00632D57">
      <w:pPr>
        <w:pStyle w:val="Akapitzlist"/>
        <w:numPr>
          <w:ilvl w:val="0"/>
          <w:numId w:val="4"/>
        </w:numPr>
        <w:spacing w:before="120" w:line="360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„</w:t>
      </w:r>
      <w:r w:rsidRPr="009F72C6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Duża fala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” – zabawa ruchowa z elementem skłonu bocznego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</w:p>
    <w:p w:rsidR="005A4791" w:rsidRDefault="00632D57" w:rsidP="00734C83">
      <w:pPr>
        <w:pStyle w:val="Akapitzlist"/>
        <w:spacing w:before="120" w:line="276" w:lineRule="auto"/>
        <w:ind w:left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Dziecko siada na dywanie, nogi w rozkroku wyciągnięte do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przodu, ręce wyprostowane w bok. P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rzechyla się z jednego boku na drugi, na klaśnięcie i hasło </w:t>
      </w:r>
      <w:r w:rsidRPr="00F753EC"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  <w:t>fala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kładzie się raz na jednym,</w:t>
      </w:r>
      <w:r w:rsidRPr="00A6717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raz na drugim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boku.</w:t>
      </w:r>
    </w:p>
    <w:p w:rsidR="0006159E" w:rsidRPr="00734C83" w:rsidRDefault="0006159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83B60" w:rsidRPr="00683B60">
        <w:rPr>
          <w:rFonts w:ascii="Times New Roman" w:hAnsi="Times New Roman"/>
          <w:sz w:val="24"/>
          <w:szCs w:val="24"/>
        </w:rPr>
        <w:lastRenderedPageBreak/>
        <w:t>Załącznik nr 1.</w:t>
      </w:r>
    </w:p>
    <w:p w:rsidR="0006159E" w:rsidRDefault="00C31CFB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00000" cy="3363095"/>
            <wp:effectExtent l="57150" t="38100" r="38550" b="27805"/>
            <wp:docPr id="4" name="Obraz 3" descr="obraze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3630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1CFB" w:rsidRDefault="00C31CFB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00000" cy="3361375"/>
            <wp:effectExtent l="57150" t="38100" r="38550" b="10475"/>
            <wp:docPr id="6" name="Obraz 5" descr="obrazek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3613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1CFB" w:rsidRDefault="00C31CFB">
      <w:pPr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600000" cy="3325397"/>
            <wp:effectExtent l="57150" t="38100" r="38550" b="27403"/>
            <wp:docPr id="8" name="Obraz 7" descr="obraz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32539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4C5B" w:rsidRDefault="00014C5B">
      <w:pPr>
        <w:spacing w:after="200" w:line="276" w:lineRule="auto"/>
        <w:rPr>
          <w:sz w:val="24"/>
          <w:szCs w:val="24"/>
        </w:rPr>
      </w:pPr>
    </w:p>
    <w:p w:rsidR="00014C5B" w:rsidRDefault="00014C5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sz w:val="24"/>
          <w:szCs w:val="24"/>
        </w:rPr>
        <w:t xml:space="preserve">Załącznik nr 2. </w:t>
      </w:r>
    </w:p>
    <w:p w:rsidR="00014C5B" w:rsidRDefault="00014C5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14C5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520000" cy="4206388"/>
            <wp:effectExtent l="19050" t="0" r="0" b="0"/>
            <wp:docPr id="12" name="Obraz 10" descr="kro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la.jpg"/>
                    <pic:cNvPicPr/>
                  </pic:nvPicPr>
                  <pic:blipFill>
                    <a:blip r:embed="rId12"/>
                    <a:srcRect l="13260" r="1408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2520000" cy="4206388"/>
            <wp:effectExtent l="19050" t="0" r="0" b="0"/>
            <wp:docPr id="11" name="Obraz 10" descr="kro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pla.jpg"/>
                    <pic:cNvPicPr/>
                  </pic:nvPicPr>
                  <pic:blipFill>
                    <a:blip r:embed="rId12"/>
                    <a:srcRect l="13260" r="14088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20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C9" w:rsidRDefault="002661C9" w:rsidP="002661C9">
      <w:pPr>
        <w:spacing w:after="200" w:line="276" w:lineRule="auto"/>
        <w:jc w:val="center"/>
        <w:rPr>
          <w:rFonts w:ascii="Times New Roman" w:hAnsi="Times New Roman"/>
          <w:b/>
          <w:sz w:val="300"/>
          <w:szCs w:val="300"/>
        </w:rPr>
      </w:pPr>
      <w:r>
        <w:rPr>
          <w:rFonts w:ascii="Times New Roman" w:hAnsi="Times New Roman"/>
          <w:b/>
          <w:sz w:val="300"/>
          <w:szCs w:val="300"/>
        </w:rPr>
        <w:lastRenderedPageBreak/>
        <w:t>w</w:t>
      </w:r>
      <w:r w:rsidRPr="002661C9">
        <w:rPr>
          <w:rFonts w:ascii="Times New Roman" w:hAnsi="Times New Roman"/>
          <w:b/>
          <w:sz w:val="300"/>
          <w:szCs w:val="300"/>
        </w:rPr>
        <w:t>oda</w:t>
      </w:r>
    </w:p>
    <w:p w:rsidR="002661C9" w:rsidRPr="002661C9" w:rsidRDefault="002661C9" w:rsidP="002661C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843655"/>
            <wp:effectExtent l="19050" t="0" r="0" b="0"/>
            <wp:docPr id="19" name="Obraz 18" descr="640px-Kelnot_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px-Kelnot_River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C9" w:rsidRPr="002661C9" w:rsidRDefault="002661C9" w:rsidP="002661C9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588000" cy="4191000"/>
            <wp:effectExtent l="19050" t="0" r="0" b="0"/>
            <wp:docPr id="20" name="Obraz 19" descr="Creek_Water_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k_Water_Pollutio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CFB" w:rsidRPr="00B41131" w:rsidRDefault="00C31CFB">
      <w:pPr>
        <w:spacing w:after="200" w:line="276" w:lineRule="auto"/>
        <w:rPr>
          <w:sz w:val="24"/>
          <w:szCs w:val="24"/>
        </w:rPr>
      </w:pPr>
    </w:p>
    <w:sectPr w:rsidR="00C31CFB" w:rsidRPr="00B41131" w:rsidSect="00BE4248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CF9"/>
    <w:multiLevelType w:val="hybridMultilevel"/>
    <w:tmpl w:val="CD3C1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D48"/>
    <w:multiLevelType w:val="hybridMultilevel"/>
    <w:tmpl w:val="0D525C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E09"/>
    <w:multiLevelType w:val="hybridMultilevel"/>
    <w:tmpl w:val="89ECB6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7CC4"/>
    <w:multiLevelType w:val="hybridMultilevel"/>
    <w:tmpl w:val="62A009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B2E48"/>
    <w:multiLevelType w:val="hybridMultilevel"/>
    <w:tmpl w:val="7366A6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62EE5"/>
    <w:multiLevelType w:val="hybridMultilevel"/>
    <w:tmpl w:val="63F889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4757E"/>
    <w:multiLevelType w:val="hybridMultilevel"/>
    <w:tmpl w:val="4918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75CB"/>
    <w:multiLevelType w:val="hybridMultilevel"/>
    <w:tmpl w:val="C74E7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7961"/>
    <w:multiLevelType w:val="hybridMultilevel"/>
    <w:tmpl w:val="BF2EBCE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82D1F"/>
    <w:multiLevelType w:val="hybridMultilevel"/>
    <w:tmpl w:val="76CE4D72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C09A9"/>
    <w:multiLevelType w:val="hybridMultilevel"/>
    <w:tmpl w:val="BF92EFC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760766"/>
    <w:multiLevelType w:val="hybridMultilevel"/>
    <w:tmpl w:val="06F660BA"/>
    <w:lvl w:ilvl="0" w:tplc="004A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3563D"/>
    <w:multiLevelType w:val="hybridMultilevel"/>
    <w:tmpl w:val="59F46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538D4"/>
    <w:multiLevelType w:val="hybridMultilevel"/>
    <w:tmpl w:val="952893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9503B"/>
    <w:multiLevelType w:val="hybridMultilevel"/>
    <w:tmpl w:val="C29C7C36"/>
    <w:lvl w:ilvl="0" w:tplc="70969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3F3D19"/>
    <w:multiLevelType w:val="hybridMultilevel"/>
    <w:tmpl w:val="70CCA6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41797"/>
    <w:multiLevelType w:val="hybridMultilevel"/>
    <w:tmpl w:val="53C2A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633A5"/>
    <w:multiLevelType w:val="hybridMultilevel"/>
    <w:tmpl w:val="EDAC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C6FF1"/>
    <w:multiLevelType w:val="hybridMultilevel"/>
    <w:tmpl w:val="6248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91AFE"/>
    <w:multiLevelType w:val="hybridMultilevel"/>
    <w:tmpl w:val="5F0E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B34FA"/>
    <w:multiLevelType w:val="hybridMultilevel"/>
    <w:tmpl w:val="99EA1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F7660"/>
    <w:multiLevelType w:val="hybridMultilevel"/>
    <w:tmpl w:val="0458F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4D6837"/>
    <w:multiLevelType w:val="hybridMultilevel"/>
    <w:tmpl w:val="5600D268"/>
    <w:lvl w:ilvl="0" w:tplc="5E462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8455D"/>
    <w:multiLevelType w:val="hybridMultilevel"/>
    <w:tmpl w:val="7CA691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1003D"/>
    <w:multiLevelType w:val="hybridMultilevel"/>
    <w:tmpl w:val="5786018E"/>
    <w:lvl w:ilvl="0" w:tplc="8F262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900BFB"/>
    <w:multiLevelType w:val="hybridMultilevel"/>
    <w:tmpl w:val="77B0367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7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24"/>
  </w:num>
  <w:num w:numId="11">
    <w:abstractNumId w:val="11"/>
  </w:num>
  <w:num w:numId="12">
    <w:abstractNumId w:val="10"/>
  </w:num>
  <w:num w:numId="13">
    <w:abstractNumId w:val="13"/>
  </w:num>
  <w:num w:numId="14">
    <w:abstractNumId w:val="15"/>
  </w:num>
  <w:num w:numId="15">
    <w:abstractNumId w:val="20"/>
  </w:num>
  <w:num w:numId="16">
    <w:abstractNumId w:val="21"/>
  </w:num>
  <w:num w:numId="17">
    <w:abstractNumId w:val="26"/>
  </w:num>
  <w:num w:numId="18">
    <w:abstractNumId w:val="0"/>
  </w:num>
  <w:num w:numId="19">
    <w:abstractNumId w:val="4"/>
  </w:num>
  <w:num w:numId="20">
    <w:abstractNumId w:val="25"/>
  </w:num>
  <w:num w:numId="21">
    <w:abstractNumId w:val="3"/>
  </w:num>
  <w:num w:numId="22">
    <w:abstractNumId w:val="5"/>
  </w:num>
  <w:num w:numId="23">
    <w:abstractNumId w:val="9"/>
  </w:num>
  <w:num w:numId="24">
    <w:abstractNumId w:val="8"/>
  </w:num>
  <w:num w:numId="25">
    <w:abstractNumId w:val="16"/>
  </w:num>
  <w:num w:numId="26">
    <w:abstractNumId w:val="14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FDD"/>
    <w:rsid w:val="00014C5B"/>
    <w:rsid w:val="00016765"/>
    <w:rsid w:val="00016C22"/>
    <w:rsid w:val="0002384C"/>
    <w:rsid w:val="0003251F"/>
    <w:rsid w:val="00043046"/>
    <w:rsid w:val="00043B8A"/>
    <w:rsid w:val="00053554"/>
    <w:rsid w:val="00053C9E"/>
    <w:rsid w:val="00055728"/>
    <w:rsid w:val="0006159E"/>
    <w:rsid w:val="000813EC"/>
    <w:rsid w:val="00091397"/>
    <w:rsid w:val="000936FE"/>
    <w:rsid w:val="000A50EC"/>
    <w:rsid w:val="000C306A"/>
    <w:rsid w:val="000D3F51"/>
    <w:rsid w:val="000F47C2"/>
    <w:rsid w:val="00110A81"/>
    <w:rsid w:val="00117639"/>
    <w:rsid w:val="00141D91"/>
    <w:rsid w:val="00152673"/>
    <w:rsid w:val="00171238"/>
    <w:rsid w:val="00180757"/>
    <w:rsid w:val="00190FDD"/>
    <w:rsid w:val="001A3E64"/>
    <w:rsid w:val="001A4021"/>
    <w:rsid w:val="001B02CD"/>
    <w:rsid w:val="001C2290"/>
    <w:rsid w:val="001C30DD"/>
    <w:rsid w:val="001D6D9C"/>
    <w:rsid w:val="001F10F9"/>
    <w:rsid w:val="001F47FE"/>
    <w:rsid w:val="002267B7"/>
    <w:rsid w:val="00246268"/>
    <w:rsid w:val="00251EC4"/>
    <w:rsid w:val="002661C9"/>
    <w:rsid w:val="00270B9C"/>
    <w:rsid w:val="00296B41"/>
    <w:rsid w:val="002A74E3"/>
    <w:rsid w:val="002B0751"/>
    <w:rsid w:val="002C1F41"/>
    <w:rsid w:val="002D5A3D"/>
    <w:rsid w:val="002E30CD"/>
    <w:rsid w:val="002E367B"/>
    <w:rsid w:val="002F4A4F"/>
    <w:rsid w:val="0030522C"/>
    <w:rsid w:val="003453A9"/>
    <w:rsid w:val="00345806"/>
    <w:rsid w:val="00347F6C"/>
    <w:rsid w:val="003706E9"/>
    <w:rsid w:val="003750E1"/>
    <w:rsid w:val="00381EA4"/>
    <w:rsid w:val="003954EC"/>
    <w:rsid w:val="003A1785"/>
    <w:rsid w:val="003B5ED5"/>
    <w:rsid w:val="003C1E02"/>
    <w:rsid w:val="003C449B"/>
    <w:rsid w:val="003E1D0F"/>
    <w:rsid w:val="003E3CEB"/>
    <w:rsid w:val="003E6E76"/>
    <w:rsid w:val="00412CB9"/>
    <w:rsid w:val="004346D1"/>
    <w:rsid w:val="00450279"/>
    <w:rsid w:val="00455071"/>
    <w:rsid w:val="0049293B"/>
    <w:rsid w:val="00493EA8"/>
    <w:rsid w:val="00495FBA"/>
    <w:rsid w:val="0049658B"/>
    <w:rsid w:val="004A0BE0"/>
    <w:rsid w:val="004B56B1"/>
    <w:rsid w:val="004C3E01"/>
    <w:rsid w:val="004D1D46"/>
    <w:rsid w:val="004D480D"/>
    <w:rsid w:val="004D7CA3"/>
    <w:rsid w:val="004E6F59"/>
    <w:rsid w:val="004F1431"/>
    <w:rsid w:val="00510D94"/>
    <w:rsid w:val="00517AF1"/>
    <w:rsid w:val="00525997"/>
    <w:rsid w:val="00540674"/>
    <w:rsid w:val="0054294B"/>
    <w:rsid w:val="005471D1"/>
    <w:rsid w:val="00550170"/>
    <w:rsid w:val="005811CE"/>
    <w:rsid w:val="005811DC"/>
    <w:rsid w:val="005A4791"/>
    <w:rsid w:val="005A4939"/>
    <w:rsid w:val="005B1C15"/>
    <w:rsid w:val="005B6F1E"/>
    <w:rsid w:val="005B705F"/>
    <w:rsid w:val="005D47FF"/>
    <w:rsid w:val="00604B4B"/>
    <w:rsid w:val="00604FC2"/>
    <w:rsid w:val="0061148A"/>
    <w:rsid w:val="00622239"/>
    <w:rsid w:val="00632D57"/>
    <w:rsid w:val="00635E31"/>
    <w:rsid w:val="00640327"/>
    <w:rsid w:val="00641FB2"/>
    <w:rsid w:val="00644121"/>
    <w:rsid w:val="00662A85"/>
    <w:rsid w:val="00681E6F"/>
    <w:rsid w:val="00683B60"/>
    <w:rsid w:val="00695F6C"/>
    <w:rsid w:val="006A094F"/>
    <w:rsid w:val="006A246C"/>
    <w:rsid w:val="006A2BA1"/>
    <w:rsid w:val="006A351E"/>
    <w:rsid w:val="006C7F59"/>
    <w:rsid w:val="006D5FDA"/>
    <w:rsid w:val="006D672F"/>
    <w:rsid w:val="006E0131"/>
    <w:rsid w:val="006E23FA"/>
    <w:rsid w:val="00723E61"/>
    <w:rsid w:val="00731E98"/>
    <w:rsid w:val="00733256"/>
    <w:rsid w:val="0073352C"/>
    <w:rsid w:val="00734C83"/>
    <w:rsid w:val="007434FC"/>
    <w:rsid w:val="00755FBF"/>
    <w:rsid w:val="0077033E"/>
    <w:rsid w:val="007749D2"/>
    <w:rsid w:val="00776177"/>
    <w:rsid w:val="00786987"/>
    <w:rsid w:val="007972B4"/>
    <w:rsid w:val="007B465E"/>
    <w:rsid w:val="007B7BC7"/>
    <w:rsid w:val="007C0F4A"/>
    <w:rsid w:val="007C4785"/>
    <w:rsid w:val="007D2238"/>
    <w:rsid w:val="00831AFC"/>
    <w:rsid w:val="008322BD"/>
    <w:rsid w:val="00840D85"/>
    <w:rsid w:val="00856F44"/>
    <w:rsid w:val="00863163"/>
    <w:rsid w:val="00891957"/>
    <w:rsid w:val="008D3C85"/>
    <w:rsid w:val="008D685E"/>
    <w:rsid w:val="008F1881"/>
    <w:rsid w:val="008F4994"/>
    <w:rsid w:val="0091669A"/>
    <w:rsid w:val="009363B4"/>
    <w:rsid w:val="009421E4"/>
    <w:rsid w:val="009429A2"/>
    <w:rsid w:val="00944C50"/>
    <w:rsid w:val="00947989"/>
    <w:rsid w:val="00953A08"/>
    <w:rsid w:val="0096102B"/>
    <w:rsid w:val="0096311B"/>
    <w:rsid w:val="009726F1"/>
    <w:rsid w:val="00997029"/>
    <w:rsid w:val="009A3F90"/>
    <w:rsid w:val="009B0FFE"/>
    <w:rsid w:val="009B70C9"/>
    <w:rsid w:val="009C7E15"/>
    <w:rsid w:val="009C7F8F"/>
    <w:rsid w:val="009D2E4B"/>
    <w:rsid w:val="009D3B57"/>
    <w:rsid w:val="009E5F40"/>
    <w:rsid w:val="009F72C6"/>
    <w:rsid w:val="00A0456D"/>
    <w:rsid w:val="00A048C6"/>
    <w:rsid w:val="00A26183"/>
    <w:rsid w:val="00A47EA0"/>
    <w:rsid w:val="00A52ABC"/>
    <w:rsid w:val="00A6717C"/>
    <w:rsid w:val="00A76533"/>
    <w:rsid w:val="00A839D7"/>
    <w:rsid w:val="00A93E06"/>
    <w:rsid w:val="00A96667"/>
    <w:rsid w:val="00AA01C3"/>
    <w:rsid w:val="00AA144C"/>
    <w:rsid w:val="00AA4DE8"/>
    <w:rsid w:val="00AC2070"/>
    <w:rsid w:val="00AD28B8"/>
    <w:rsid w:val="00AF1601"/>
    <w:rsid w:val="00AF597B"/>
    <w:rsid w:val="00AF5B14"/>
    <w:rsid w:val="00B11F33"/>
    <w:rsid w:val="00B30BE1"/>
    <w:rsid w:val="00B41131"/>
    <w:rsid w:val="00B4620B"/>
    <w:rsid w:val="00B571C3"/>
    <w:rsid w:val="00B577CB"/>
    <w:rsid w:val="00B72801"/>
    <w:rsid w:val="00B74CC7"/>
    <w:rsid w:val="00B8232A"/>
    <w:rsid w:val="00B83403"/>
    <w:rsid w:val="00B83699"/>
    <w:rsid w:val="00B861AB"/>
    <w:rsid w:val="00BB57C7"/>
    <w:rsid w:val="00BC2F45"/>
    <w:rsid w:val="00BD70F2"/>
    <w:rsid w:val="00BE210A"/>
    <w:rsid w:val="00BE3321"/>
    <w:rsid w:val="00BE4248"/>
    <w:rsid w:val="00C007A6"/>
    <w:rsid w:val="00C168AF"/>
    <w:rsid w:val="00C247C5"/>
    <w:rsid w:val="00C252BA"/>
    <w:rsid w:val="00C31CFB"/>
    <w:rsid w:val="00C4049E"/>
    <w:rsid w:val="00C4202A"/>
    <w:rsid w:val="00C430DC"/>
    <w:rsid w:val="00C664C7"/>
    <w:rsid w:val="00C72FE8"/>
    <w:rsid w:val="00C76A18"/>
    <w:rsid w:val="00C83491"/>
    <w:rsid w:val="00C95D7A"/>
    <w:rsid w:val="00CA6C68"/>
    <w:rsid w:val="00CC0D21"/>
    <w:rsid w:val="00CC32D5"/>
    <w:rsid w:val="00CC558A"/>
    <w:rsid w:val="00CE1FD4"/>
    <w:rsid w:val="00CE5F02"/>
    <w:rsid w:val="00CF72C9"/>
    <w:rsid w:val="00D0336E"/>
    <w:rsid w:val="00D054DF"/>
    <w:rsid w:val="00D15289"/>
    <w:rsid w:val="00D23551"/>
    <w:rsid w:val="00D26259"/>
    <w:rsid w:val="00D5328D"/>
    <w:rsid w:val="00D557B6"/>
    <w:rsid w:val="00D67CBD"/>
    <w:rsid w:val="00D67F21"/>
    <w:rsid w:val="00D7521F"/>
    <w:rsid w:val="00DA4488"/>
    <w:rsid w:val="00DD5D57"/>
    <w:rsid w:val="00DE01BB"/>
    <w:rsid w:val="00DE4EEF"/>
    <w:rsid w:val="00E03D72"/>
    <w:rsid w:val="00E0565B"/>
    <w:rsid w:val="00E14470"/>
    <w:rsid w:val="00E276FA"/>
    <w:rsid w:val="00E7083D"/>
    <w:rsid w:val="00E8513D"/>
    <w:rsid w:val="00E858F3"/>
    <w:rsid w:val="00E85D4F"/>
    <w:rsid w:val="00E86B78"/>
    <w:rsid w:val="00EA4554"/>
    <w:rsid w:val="00EA7105"/>
    <w:rsid w:val="00EC4A57"/>
    <w:rsid w:val="00ED0334"/>
    <w:rsid w:val="00ED75A0"/>
    <w:rsid w:val="00EE1FEA"/>
    <w:rsid w:val="00EE3217"/>
    <w:rsid w:val="00EF2621"/>
    <w:rsid w:val="00EF5E22"/>
    <w:rsid w:val="00F111AC"/>
    <w:rsid w:val="00F1159C"/>
    <w:rsid w:val="00F27C10"/>
    <w:rsid w:val="00F50C0F"/>
    <w:rsid w:val="00F52D91"/>
    <w:rsid w:val="00F62238"/>
    <w:rsid w:val="00F674EF"/>
    <w:rsid w:val="00F73CF5"/>
    <w:rsid w:val="00F74F41"/>
    <w:rsid w:val="00F753EC"/>
    <w:rsid w:val="00F86CDE"/>
    <w:rsid w:val="00F91D8D"/>
    <w:rsid w:val="00FA47CE"/>
    <w:rsid w:val="00FA6C00"/>
    <w:rsid w:val="00FB5C25"/>
    <w:rsid w:val="00FC1776"/>
    <w:rsid w:val="00FC3E53"/>
    <w:rsid w:val="00FC4527"/>
    <w:rsid w:val="00FC5722"/>
    <w:rsid w:val="00FD12A6"/>
    <w:rsid w:val="00FE5D05"/>
    <w:rsid w:val="00FE5FAE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DD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190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30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F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F59"/>
    <w:rPr>
      <w:rFonts w:ascii="Tahoma" w:eastAsia="Times New Roman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C7F59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E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E321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EE3217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1"/>
    <w:qFormat/>
    <w:rsid w:val="002E367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40674"/>
    <w:rPr>
      <w:color w:val="800080" w:themeColor="followed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74CC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74CC7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64C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1195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Pcvil1sVJ8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0BVfTvlsr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9464-96D0-471D-A66E-10537C6C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Links>
    <vt:vector size="12" baseType="variant">
      <vt:variant>
        <vt:i4>2359409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https://www.youtube.com/watch?v=4cNbggnMMpo</vt:lpwstr>
      </vt:variant>
      <vt:variant>
        <vt:lpwstr/>
      </vt:variant>
      <vt:variant>
        <vt:i4>7536765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https://www.youtube.com/watch?v=30BVfTvlsrE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Katarzyna Brysiak</cp:lastModifiedBy>
  <cp:revision>18</cp:revision>
  <dcterms:created xsi:type="dcterms:W3CDTF">2021-04-13T19:35:00Z</dcterms:created>
  <dcterms:modified xsi:type="dcterms:W3CDTF">2021-04-14T19:53:00Z</dcterms:modified>
</cp:coreProperties>
</file>