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59" w:rsidRDefault="00122B59" w:rsidP="00122B59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Biologia  Klasa VI</w:t>
      </w:r>
      <w:r w:rsidRPr="00D75BED">
        <w:rPr>
          <w:rFonts w:ascii="Times New Roman" w:hAnsi="Times New Roman"/>
          <w:b/>
          <w:sz w:val="28"/>
          <w:szCs w:val="28"/>
        </w:rPr>
        <w:t>I</w:t>
      </w:r>
      <w:r w:rsidR="00D75BED" w:rsidRPr="00D75BED">
        <w:rPr>
          <w:rFonts w:ascii="Times New Roman" w:hAnsi="Times New Roman"/>
          <w:b/>
          <w:sz w:val="28"/>
          <w:szCs w:val="28"/>
        </w:rPr>
        <w:t>I</w:t>
      </w:r>
      <w:r w:rsidRPr="00D75BE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 w:rsidR="00842B69">
        <w:rPr>
          <w:rFonts w:ascii="Times New Roman" w:hAnsi="Times New Roman"/>
          <w:b/>
          <w:sz w:val="28"/>
          <w:szCs w:val="28"/>
          <w:u w:val="single"/>
        </w:rPr>
        <w:t>wtorek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83EAD">
        <w:rPr>
          <w:rFonts w:ascii="Times New Roman" w:hAnsi="Times New Roman"/>
          <w:b/>
          <w:sz w:val="28"/>
          <w:szCs w:val="28"/>
          <w:u w:val="single"/>
        </w:rPr>
        <w:t>12</w:t>
      </w:r>
      <w:r>
        <w:rPr>
          <w:rFonts w:ascii="Times New Roman" w:hAnsi="Times New Roman"/>
          <w:b/>
          <w:sz w:val="28"/>
          <w:szCs w:val="28"/>
          <w:u w:val="single"/>
        </w:rPr>
        <w:t>.05.2020r)</w:t>
      </w:r>
    </w:p>
    <w:p w:rsidR="00122B59" w:rsidRPr="004A2F61" w:rsidRDefault="00122B59" w:rsidP="004A2F61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4A2F61">
        <w:rPr>
          <w:rFonts w:ascii="Times New Roman" w:eastAsia="Times New Roman" w:hAnsi="Times New Roman"/>
          <w:b/>
          <w:sz w:val="24"/>
          <w:szCs w:val="24"/>
        </w:rPr>
        <w:t xml:space="preserve">Temat: </w:t>
      </w:r>
      <w:r w:rsidR="004A2F61" w:rsidRPr="004A2F6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Tolerancja ekologiczna. Skala porostowa</w:t>
      </w:r>
      <w:r w:rsidR="004A2F6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</w:t>
      </w:r>
    </w:p>
    <w:p w:rsidR="004A2F61" w:rsidRDefault="004A2F61" w:rsidP="00122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u w:val="single"/>
          <w:lang w:eastAsia="en-US"/>
        </w:rPr>
      </w:pPr>
    </w:p>
    <w:p w:rsidR="00122B59" w:rsidRDefault="00122B59" w:rsidP="00122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u w:val="single"/>
          <w:lang w:eastAsia="en-US"/>
        </w:rPr>
      </w:pPr>
      <w:r w:rsidRPr="004A2F61">
        <w:rPr>
          <w:rFonts w:ascii="Times New Roman" w:eastAsiaTheme="minorHAnsi" w:hAnsi="Times New Roman"/>
          <w:bCs/>
          <w:sz w:val="24"/>
          <w:szCs w:val="24"/>
          <w:u w:val="single"/>
          <w:lang w:eastAsia="en-US"/>
        </w:rPr>
        <w:t>Treści lekcji:</w:t>
      </w:r>
    </w:p>
    <w:p w:rsidR="004A2F61" w:rsidRPr="004A2F61" w:rsidRDefault="004A2F61" w:rsidP="00122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u w:val="single"/>
          <w:lang w:eastAsia="en-US"/>
        </w:rPr>
      </w:pPr>
    </w:p>
    <w:p w:rsidR="004A2F61" w:rsidRPr="004A2F61" w:rsidRDefault="004A2F61" w:rsidP="004A2F61">
      <w:pPr>
        <w:autoSpaceDE w:val="0"/>
        <w:autoSpaceDN w:val="0"/>
        <w:adjustRightInd w:val="0"/>
        <w:spacing w:after="0" w:line="240" w:lineRule="auto"/>
        <w:ind w:left="170" w:hanging="17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A2F61">
        <w:rPr>
          <w:rFonts w:ascii="Times New Roman" w:eastAsiaTheme="minorHAnsi" w:hAnsi="Times New Roman"/>
          <w:sz w:val="24"/>
          <w:szCs w:val="24"/>
          <w:lang w:eastAsia="en-US"/>
        </w:rPr>
        <w:t>1. Tolerancja ekologiczna organizmów:</w:t>
      </w:r>
    </w:p>
    <w:p w:rsidR="004A2F61" w:rsidRPr="004A2F61" w:rsidRDefault="004A2F61" w:rsidP="004A2F61">
      <w:pPr>
        <w:autoSpaceDE w:val="0"/>
        <w:autoSpaceDN w:val="0"/>
        <w:adjustRightInd w:val="0"/>
        <w:spacing w:after="0" w:line="360" w:lineRule="auto"/>
        <w:ind w:left="170" w:hanging="17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A2F61">
        <w:rPr>
          <w:rFonts w:ascii="Times New Roman" w:eastAsiaTheme="minorHAnsi" w:hAnsi="Times New Roman"/>
          <w:sz w:val="24"/>
          <w:szCs w:val="24"/>
          <w:lang w:eastAsia="en-US"/>
        </w:rPr>
        <w:t>– wartości wyznaczające zakresy tolerancji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(maksimum, optimum i minimum ekologiczne)</w:t>
      </w:r>
    </w:p>
    <w:p w:rsidR="004A2F61" w:rsidRPr="004A2F61" w:rsidRDefault="004A2F61" w:rsidP="004A2F61">
      <w:pPr>
        <w:autoSpaceDE w:val="0"/>
        <w:autoSpaceDN w:val="0"/>
        <w:adjustRightInd w:val="0"/>
        <w:spacing w:after="0" w:line="360" w:lineRule="auto"/>
        <w:ind w:left="170" w:hanging="17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A2F61">
        <w:rPr>
          <w:rFonts w:ascii="Times New Roman" w:eastAsiaTheme="minorHAnsi" w:hAnsi="Times New Roman"/>
          <w:sz w:val="24"/>
          <w:szCs w:val="24"/>
          <w:lang w:eastAsia="en-US"/>
        </w:rPr>
        <w:t>– organizmy o szerokich i wąskich zakresach tolerancji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(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eurybionty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stenobionty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>)</w:t>
      </w:r>
    </w:p>
    <w:p w:rsidR="004A2F61" w:rsidRPr="004A2F61" w:rsidRDefault="004A2F61" w:rsidP="004A2F61">
      <w:pPr>
        <w:autoSpaceDE w:val="0"/>
        <w:autoSpaceDN w:val="0"/>
        <w:adjustRightInd w:val="0"/>
        <w:spacing w:after="0" w:line="360" w:lineRule="auto"/>
        <w:ind w:left="170" w:hanging="17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A2F61">
        <w:rPr>
          <w:rFonts w:ascii="Times New Roman" w:eastAsiaTheme="minorHAnsi" w:hAnsi="Times New Roman"/>
          <w:sz w:val="24"/>
          <w:szCs w:val="24"/>
          <w:lang w:eastAsia="en-US"/>
        </w:rPr>
        <w:t>2. Gatunki wskaźnikowe i ich rola w ocenie zawartości różnych substancji w glebie, wodzie i powietrzu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122B59" w:rsidRPr="004A2F61" w:rsidRDefault="004A2F61" w:rsidP="004A2F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4A2F61">
        <w:rPr>
          <w:rFonts w:ascii="Times New Roman" w:eastAsiaTheme="minorHAnsi" w:hAnsi="Times New Roman"/>
          <w:sz w:val="24"/>
          <w:szCs w:val="24"/>
          <w:lang w:eastAsia="en-US"/>
        </w:rPr>
        <w:t>3. Skala porostowa – ocena stopnia zanieczyszczenia powietrza tlenkami siarki</w:t>
      </w:r>
      <w:r w:rsidR="00E80340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122B59" w:rsidRPr="004A2F61" w:rsidRDefault="00122B59" w:rsidP="00122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A2F61">
        <w:rPr>
          <w:rFonts w:ascii="Times New Roman" w:eastAsia="Times New Roman" w:hAnsi="Times New Roman"/>
          <w:b/>
          <w:bCs/>
          <w:sz w:val="24"/>
          <w:szCs w:val="24"/>
        </w:rPr>
        <w:t>Do wykonania pisemnie w zesz</w:t>
      </w:r>
      <w:r w:rsidR="00280A96" w:rsidRPr="004A2F61">
        <w:rPr>
          <w:rFonts w:ascii="Times New Roman" w:eastAsia="Times New Roman" w:hAnsi="Times New Roman"/>
          <w:b/>
          <w:bCs/>
          <w:sz w:val="24"/>
          <w:szCs w:val="24"/>
        </w:rPr>
        <w:t xml:space="preserve">ycie przedmiotowym </w:t>
      </w:r>
      <w:r w:rsidR="00E80340">
        <w:rPr>
          <w:rFonts w:ascii="Times New Roman" w:eastAsia="Times New Roman" w:hAnsi="Times New Roman"/>
          <w:b/>
          <w:bCs/>
          <w:sz w:val="24"/>
          <w:szCs w:val="24"/>
        </w:rPr>
        <w:t>notatka na podane punkty</w:t>
      </w:r>
      <w:r w:rsidRPr="004A2F61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770789" w:rsidRPr="004A2F61" w:rsidRDefault="00183EA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70789" w:rsidRPr="004A2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675D"/>
    <w:multiLevelType w:val="hybridMultilevel"/>
    <w:tmpl w:val="49D6E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07CC6"/>
    <w:multiLevelType w:val="hybridMultilevel"/>
    <w:tmpl w:val="F2DC9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6D"/>
    <w:rsid w:val="00122B59"/>
    <w:rsid w:val="00183EAD"/>
    <w:rsid w:val="00280A96"/>
    <w:rsid w:val="002813C7"/>
    <w:rsid w:val="004A2F61"/>
    <w:rsid w:val="00790552"/>
    <w:rsid w:val="00842B69"/>
    <w:rsid w:val="00B72B08"/>
    <w:rsid w:val="00D75BED"/>
    <w:rsid w:val="00DD656D"/>
    <w:rsid w:val="00E8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B59"/>
    <w:pPr>
      <w:spacing w:after="160"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B59"/>
    <w:pPr>
      <w:spacing w:after="160"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7</cp:revision>
  <dcterms:created xsi:type="dcterms:W3CDTF">2020-05-01T20:08:00Z</dcterms:created>
  <dcterms:modified xsi:type="dcterms:W3CDTF">2020-05-09T20:33:00Z</dcterms:modified>
</cp:coreProperties>
</file>