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5" w:rsidRDefault="00B75DF5" w:rsidP="00B75DF5">
      <w:r>
        <w:t>Religia Kl. 3      29.04.2020r.</w:t>
      </w:r>
    </w:p>
    <w:p w:rsidR="00B75DF5" w:rsidRDefault="00B75DF5" w:rsidP="00B75DF5">
      <w:r>
        <w:t>Temat. Liturgia słowa – dialog Boga z Kościołem.</w:t>
      </w:r>
    </w:p>
    <w:p w:rsidR="00B75DF5" w:rsidRDefault="00B75DF5" w:rsidP="00B75DF5">
      <w:r>
        <w:t>Ćw. str. 84-85</w:t>
      </w:r>
    </w:p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5"/>
    <w:rsid w:val="00B75DF5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2A29-D151-4ACA-893D-AA1DAEA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2020-04-26T15:35:00Z</dcterms:created>
  <dcterms:modified xsi:type="dcterms:W3CDTF">2020-04-26T15:35:00Z</dcterms:modified>
</cp:coreProperties>
</file>