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4363" w:rsidRPr="00DD4363" w:rsidRDefault="005E12DE" w:rsidP="005E12DE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Ma</w:t>
      </w:r>
      <w:r w:rsidR="00DD4363" w:rsidRPr="00DD4363">
        <w:rPr>
          <w:b/>
          <w:bCs/>
          <w:noProof/>
          <w:sz w:val="28"/>
          <w:szCs w:val="28"/>
        </w:rPr>
        <w:t>tematické raňajky</w:t>
      </w:r>
    </w:p>
    <w:p w:rsidR="00DD4363" w:rsidRDefault="00DD4363">
      <w:pPr>
        <w:rPr>
          <w:noProof/>
        </w:rPr>
      </w:pPr>
    </w:p>
    <w:p w:rsidR="00DD4363" w:rsidRPr="005E12DE" w:rsidRDefault="00DD4363">
      <w:pPr>
        <w:rPr>
          <w:noProof/>
          <w:sz w:val="24"/>
          <w:szCs w:val="24"/>
        </w:rPr>
      </w:pPr>
      <w:r w:rsidRPr="005E12DE">
        <w:rPr>
          <w:noProof/>
          <w:sz w:val="24"/>
          <w:szCs w:val="24"/>
        </w:rPr>
        <w:t xml:space="preserve">Môžeme si spolu urobiť raňajky, pri ktorých si precvičíme matematiku a geometriu. </w:t>
      </w:r>
    </w:p>
    <w:p w:rsidR="00DD4363" w:rsidRPr="005E12DE" w:rsidRDefault="00DD4363">
      <w:pPr>
        <w:rPr>
          <w:noProof/>
          <w:sz w:val="24"/>
          <w:szCs w:val="24"/>
        </w:rPr>
      </w:pPr>
      <w:r w:rsidRPr="005E12DE">
        <w:rPr>
          <w:noProof/>
          <w:sz w:val="24"/>
          <w:szCs w:val="24"/>
        </w:rPr>
        <w:t xml:space="preserve">Najprv si pripravíme s deťmi suroviny a pomenujeme ich: </w:t>
      </w:r>
      <w:r w:rsidRPr="005E12DE">
        <w:rPr>
          <w:b/>
          <w:bCs/>
          <w:noProof/>
          <w:sz w:val="24"/>
          <w:szCs w:val="24"/>
        </w:rPr>
        <w:t>chlieb, šunka, syr, rajčiny</w:t>
      </w:r>
      <w:r w:rsidRPr="005E12DE">
        <w:rPr>
          <w:noProof/>
          <w:sz w:val="24"/>
          <w:szCs w:val="24"/>
        </w:rPr>
        <w:t xml:space="preserve"> a </w:t>
      </w:r>
      <w:r w:rsidRPr="005E12DE">
        <w:rPr>
          <w:b/>
          <w:bCs/>
          <w:noProof/>
          <w:sz w:val="24"/>
          <w:szCs w:val="24"/>
        </w:rPr>
        <w:t>reďkovka</w:t>
      </w:r>
      <w:r w:rsidRPr="005E12DE">
        <w:rPr>
          <w:noProof/>
          <w:sz w:val="24"/>
          <w:szCs w:val="24"/>
        </w:rPr>
        <w:t xml:space="preserve">. Deti môžu reďkovku nakrájať na plátky. Predtým ich upozorníme, že reďkovka je guľatá a má tvar </w:t>
      </w:r>
      <w:r w:rsidRPr="005E12DE">
        <w:rPr>
          <w:b/>
          <w:bCs/>
          <w:i/>
          <w:iCs/>
          <w:noProof/>
          <w:sz w:val="24"/>
          <w:szCs w:val="24"/>
        </w:rPr>
        <w:t>gule</w:t>
      </w:r>
      <w:r w:rsidRPr="005E12DE">
        <w:rPr>
          <w:noProof/>
          <w:sz w:val="24"/>
          <w:szCs w:val="24"/>
        </w:rPr>
        <w:t xml:space="preserve">. Keď ju nakrájame na plátky, je síce guľatá, ale má tvar </w:t>
      </w:r>
      <w:r w:rsidRPr="005E12DE">
        <w:rPr>
          <w:b/>
          <w:bCs/>
          <w:i/>
          <w:iCs/>
          <w:noProof/>
          <w:sz w:val="24"/>
          <w:szCs w:val="24"/>
        </w:rPr>
        <w:t>kruhu</w:t>
      </w:r>
      <w:r w:rsidRPr="005E12DE">
        <w:rPr>
          <w:noProof/>
          <w:sz w:val="24"/>
          <w:szCs w:val="24"/>
        </w:rPr>
        <w:t>.</w:t>
      </w:r>
      <w:r w:rsidR="005E12DE" w:rsidRPr="005E12DE">
        <w:rPr>
          <w:noProof/>
          <w:sz w:val="24"/>
          <w:szCs w:val="24"/>
        </w:rPr>
        <w:t xml:space="preserve"> Šunka môže byť guľatá (</w:t>
      </w:r>
      <w:r w:rsidR="005E12DE" w:rsidRPr="005E12DE">
        <w:rPr>
          <w:b/>
          <w:bCs/>
          <w:i/>
          <w:iCs/>
          <w:noProof/>
          <w:sz w:val="24"/>
          <w:szCs w:val="24"/>
        </w:rPr>
        <w:t>kruh</w:t>
      </w:r>
      <w:r w:rsidR="005E12DE" w:rsidRPr="005E12DE">
        <w:rPr>
          <w:noProof/>
          <w:sz w:val="24"/>
          <w:szCs w:val="24"/>
        </w:rPr>
        <w:t>) i hranatá (</w:t>
      </w:r>
      <w:r w:rsidR="005E12DE" w:rsidRPr="005E12DE">
        <w:rPr>
          <w:b/>
          <w:bCs/>
          <w:i/>
          <w:iCs/>
          <w:noProof/>
          <w:sz w:val="24"/>
          <w:szCs w:val="24"/>
        </w:rPr>
        <w:t>obdĺžnik</w:t>
      </w:r>
      <w:r w:rsidR="005E12DE" w:rsidRPr="005E12DE">
        <w:rPr>
          <w:noProof/>
          <w:sz w:val="24"/>
          <w:szCs w:val="24"/>
        </w:rPr>
        <w:t xml:space="preserve">) podobne ako syr. Toastový chlieb má tvar </w:t>
      </w:r>
      <w:r w:rsidR="005E12DE" w:rsidRPr="005E12DE">
        <w:rPr>
          <w:b/>
          <w:bCs/>
          <w:i/>
          <w:iCs/>
          <w:noProof/>
          <w:sz w:val="24"/>
          <w:szCs w:val="24"/>
        </w:rPr>
        <w:t>štvorca</w:t>
      </w:r>
      <w:r w:rsidR="005E12DE" w:rsidRPr="005E12DE">
        <w:rPr>
          <w:noProof/>
          <w:sz w:val="24"/>
          <w:szCs w:val="24"/>
        </w:rPr>
        <w:t>. Šunku a syr uložíme na chlieb a dáme zapiecť.</w:t>
      </w:r>
    </w:p>
    <w:p w:rsidR="00DD4363" w:rsidRDefault="00DD4363">
      <w:pPr>
        <w:rPr>
          <w:noProof/>
        </w:rPr>
      </w:pPr>
    </w:p>
    <w:p w:rsidR="00DD4363" w:rsidRDefault="005E12DE">
      <w:pPr>
        <w:rPr>
          <w:noProof/>
        </w:rPr>
      </w:pPr>
      <w:r>
        <w:rPr>
          <w:noProof/>
        </w:rPr>
        <w:t xml:space="preserve">                   </w:t>
      </w:r>
      <w:r w:rsidR="00DD4363">
        <w:rPr>
          <w:noProof/>
        </w:rPr>
        <w:drawing>
          <wp:inline distT="0" distB="0" distL="0" distR="0" wp14:anchorId="2D487F61" wp14:editId="514B700C">
            <wp:extent cx="4305300" cy="2421732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as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402" cy="243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2DE" w:rsidRDefault="005E12DE">
      <w:pPr>
        <w:rPr>
          <w:noProof/>
        </w:rPr>
      </w:pPr>
    </w:p>
    <w:p w:rsidR="005E12DE" w:rsidRDefault="005E12DE">
      <w:pPr>
        <w:rPr>
          <w:noProof/>
        </w:rPr>
      </w:pPr>
      <w:r w:rsidRPr="005E12DE">
        <w:rPr>
          <w:noProof/>
          <w:sz w:val="24"/>
          <w:szCs w:val="24"/>
        </w:rPr>
        <w:t>Medzitým môžeme zo zeleniny urobiť nejaký obrázok</w:t>
      </w:r>
      <w:r>
        <w:rPr>
          <w:noProof/>
          <w:sz w:val="24"/>
          <w:szCs w:val="24"/>
        </w:rPr>
        <w:t>, či</w:t>
      </w:r>
      <w:r w:rsidRPr="005E12DE">
        <w:rPr>
          <w:noProof/>
          <w:sz w:val="24"/>
          <w:szCs w:val="24"/>
        </w:rPr>
        <w:t xml:space="preserve"> spočítať rajčiny a reďkovky a porovnať čoho je viac/menej. Vytvoriť slovnú úlohu: Ak mám 13 reďkoviek a 5 zjem, koľko mi zostane na tanieri?</w:t>
      </w:r>
      <w:r>
        <w:rPr>
          <w:noProof/>
          <w:sz w:val="24"/>
          <w:szCs w:val="24"/>
        </w:rPr>
        <w:t xml:space="preserve"> Fantázii sa medze nekladú </w:t>
      </w:r>
      <w:r w:rsidRPr="005E12D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noProof/>
        </w:rPr>
        <w:t xml:space="preserve">     </w:t>
      </w:r>
    </w:p>
    <w:p w:rsidR="005E12DE" w:rsidRPr="005E12DE" w:rsidRDefault="005E12DE">
      <w:pPr>
        <w:rPr>
          <w:noProof/>
          <w:sz w:val="24"/>
          <w:szCs w:val="24"/>
        </w:rPr>
      </w:pPr>
      <w:r>
        <w:rPr>
          <w:noProof/>
        </w:rPr>
        <w:t xml:space="preserve">                                         </w:t>
      </w:r>
      <w:r>
        <w:rPr>
          <w:noProof/>
        </w:rPr>
        <w:drawing>
          <wp:inline distT="0" distB="0" distL="0" distR="0" wp14:anchorId="281A9C9D" wp14:editId="1FF6F520">
            <wp:extent cx="3029157" cy="2855821"/>
            <wp:effectExtent l="0" t="0" r="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ast +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3" r="18952"/>
                    <a:stretch/>
                  </pic:blipFill>
                  <pic:spPr bwMode="auto">
                    <a:xfrm>
                      <a:off x="0" y="0"/>
                      <a:ext cx="3039067" cy="286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FE" w:rsidRDefault="00C54EBB" w:rsidP="009E10FE">
      <w:pPr>
        <w:tabs>
          <w:tab w:val="left" w:pos="142"/>
        </w:tabs>
        <w:ind w:left="4111" w:hanging="3969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2723197</wp:posOffset>
                </wp:positionH>
                <wp:positionV relativeFrom="paragraph">
                  <wp:posOffset>830580</wp:posOffset>
                </wp:positionV>
                <wp:extent cx="2895600" cy="1150620"/>
                <wp:effectExtent l="0" t="0" r="19050" b="1143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EBB" w:rsidRPr="00C54EBB" w:rsidRDefault="00C54E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54EBB">
                              <w:rPr>
                                <w:sz w:val="24"/>
                                <w:szCs w:val="24"/>
                              </w:rPr>
                              <w:t>Keď sa vám medzitým toasty upiekli, vyberiete ich z </w:t>
                            </w:r>
                            <w:proofErr w:type="spellStart"/>
                            <w:r w:rsidRPr="00C54EBB">
                              <w:rPr>
                                <w:sz w:val="24"/>
                                <w:szCs w:val="24"/>
                              </w:rPr>
                              <w:t>toastovača</w:t>
                            </w:r>
                            <w:proofErr w:type="spellEnd"/>
                            <w:r w:rsidRPr="00C54EBB">
                              <w:rPr>
                                <w:sz w:val="24"/>
                                <w:szCs w:val="24"/>
                              </w:rPr>
                              <w:t xml:space="preserve"> a položíte na tanier, kde ich rozpolíte. Poukážete na to, že najprv mal toast tvar </w:t>
                            </w:r>
                            <w:r w:rsidRPr="00C54EB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štvorca</w:t>
                            </w:r>
                            <w:r w:rsidRPr="00C54EBB">
                              <w:rPr>
                                <w:sz w:val="24"/>
                                <w:szCs w:val="24"/>
                              </w:rPr>
                              <w:t xml:space="preserve">. Po rozpolení vzniknú </w:t>
                            </w:r>
                            <w:r w:rsidRPr="00C54EB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2 trojuholníky</w:t>
                            </w:r>
                            <w:r w:rsidRPr="00C54EB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14.4pt;margin-top:65.4pt;width:228pt;height:9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">
                <v:textbox>
                  <w:txbxContent>
                    <w:p w:rsidR="00C54EBB" w:rsidRPr="00C54EBB" w:rsidRDefault="00C54EBB">
                      <w:pPr>
                        <w:rPr>
                          <w:sz w:val="24"/>
                          <w:szCs w:val="24"/>
                        </w:rPr>
                      </w:pPr>
                      <w:r w:rsidRPr="00C54EBB">
                        <w:rPr>
                          <w:sz w:val="24"/>
                          <w:szCs w:val="24"/>
                        </w:rPr>
                        <w:t>Keď sa vám medzitým toasty upiekli, vyberiete ich z </w:t>
                      </w:r>
                      <w:proofErr w:type="spellStart"/>
                      <w:r w:rsidRPr="00C54EBB">
                        <w:rPr>
                          <w:sz w:val="24"/>
                          <w:szCs w:val="24"/>
                        </w:rPr>
                        <w:t>toastovača</w:t>
                      </w:r>
                      <w:proofErr w:type="spellEnd"/>
                      <w:r w:rsidRPr="00C54EBB">
                        <w:rPr>
                          <w:sz w:val="24"/>
                          <w:szCs w:val="24"/>
                        </w:rPr>
                        <w:t xml:space="preserve"> a položíte na tanier, kde ich rozpolíte. Poukážete na to, že najprv mal toast tvar </w:t>
                      </w:r>
                      <w:r w:rsidRPr="00C54EB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štvorca</w:t>
                      </w:r>
                      <w:r w:rsidRPr="00C54EBB">
                        <w:rPr>
                          <w:sz w:val="24"/>
                          <w:szCs w:val="24"/>
                        </w:rPr>
                        <w:t xml:space="preserve">. Po rozpolení vzniknú </w:t>
                      </w:r>
                      <w:r w:rsidRPr="00C54EB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2 trojuholníky</w:t>
                      </w:r>
                      <w:r w:rsidRPr="00C54EBB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10FE">
        <w:rPr>
          <w:noProof/>
        </w:rPr>
        <w:drawing>
          <wp:inline distT="0" distB="0" distL="0" distR="0" wp14:anchorId="4793891A" wp14:editId="01FF95AC">
            <wp:extent cx="2884900" cy="2077085"/>
            <wp:effectExtent l="381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ast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8435" cy="20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0FE">
        <w:rPr>
          <w:noProof/>
        </w:rPr>
        <w:t xml:space="preserve">                             </w:t>
      </w:r>
    </w:p>
    <w:p w:rsidR="00DD4363" w:rsidRDefault="009E10FE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BDB36E2" wp14:editId="63D540E2">
            <wp:extent cx="2885048" cy="2439352"/>
            <wp:effectExtent l="0" t="5715" r="508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ast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2" r="18502"/>
                    <a:stretch/>
                  </pic:blipFill>
                  <pic:spPr bwMode="auto">
                    <a:xfrm rot="5400000">
                      <a:off x="0" y="0"/>
                      <a:ext cx="2900792" cy="245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ABE7703" wp14:editId="37E89485">
            <wp:extent cx="2878504" cy="2766060"/>
            <wp:effectExtent l="0" t="952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ast 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9" r="22676"/>
                    <a:stretch/>
                  </pic:blipFill>
                  <pic:spPr bwMode="auto">
                    <a:xfrm rot="5400000">
                      <a:off x="0" y="0"/>
                      <a:ext cx="2878504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EBB" w:rsidRDefault="00C54EBB"/>
    <w:p w:rsidR="00C54EBB" w:rsidRDefault="00C54EBB"/>
    <w:p w:rsidR="00C54EBB" w:rsidRDefault="00C54EBB"/>
    <w:p w:rsidR="00C54EBB" w:rsidRPr="00C54EBB" w:rsidRDefault="00C54EBB" w:rsidP="00C54EBB">
      <w:pPr>
        <w:jc w:val="center"/>
        <w:rPr>
          <w:b/>
          <w:bCs/>
          <w:sz w:val="36"/>
          <w:szCs w:val="36"/>
        </w:rPr>
      </w:pPr>
      <w:r w:rsidRPr="00C54EBB">
        <w:rPr>
          <w:b/>
          <w:bCs/>
          <w:sz w:val="36"/>
          <w:szCs w:val="36"/>
        </w:rPr>
        <w:t>Dobrú chuť!</w:t>
      </w:r>
    </w:p>
    <w:sectPr w:rsidR="00C54EBB" w:rsidRPr="00C54E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363"/>
    <w:rsid w:val="005E12DE"/>
    <w:rsid w:val="009E10FE"/>
    <w:rsid w:val="00C54EBB"/>
    <w:rsid w:val="00DD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664F5"/>
  <w15:chartTrackingRefBased/>
  <w15:docId w15:val="{9AB3BE31-259C-46EE-83CA-D0589E37A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</dc:creator>
  <cp:keywords/>
  <dc:description/>
  <cp:lastModifiedBy>O</cp:lastModifiedBy>
  <cp:revision>2</cp:revision>
  <dcterms:created xsi:type="dcterms:W3CDTF">2020-04-17T08:05:00Z</dcterms:created>
  <dcterms:modified xsi:type="dcterms:W3CDTF">2020-04-17T08:33:00Z</dcterms:modified>
</cp:coreProperties>
</file>