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C2" w:rsidRDefault="006478CD">
      <w:pPr>
        <w:shd w:val="clear" w:color="auto" w:fill="FFFFFF"/>
        <w:spacing w:after="0"/>
        <w:jc w:val="center"/>
        <w:rPr>
          <w:rFonts w:eastAsia="Times New Roman" w:cstheme="minorHAnsi"/>
          <w:bCs/>
          <w:color w:val="000000" w:themeColor="text1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Ogłoszenie </w:t>
      </w:r>
      <w:r>
        <w:rPr>
          <w:rFonts w:eastAsia="Times New Roman" w:cstheme="minorHAnsi"/>
          <w:b/>
          <w:color w:val="000000" w:themeColor="text1"/>
          <w:lang w:eastAsia="pl-PL"/>
        </w:rPr>
        <w:t>o rekrutacji uczestników projektu do form wsparcia w ramach projektu pn. „Mode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rnizacja kształcenia zawodowego w Powiecie Strzelecko-Drezdeneckim”</w:t>
      </w:r>
    </w:p>
    <w:p w:rsidR="009D6AC2" w:rsidRDefault="006478CD">
      <w:pPr>
        <w:shd w:val="clear" w:color="auto" w:fill="FFFFFF"/>
        <w:spacing w:beforeAutospacing="1" w:afterAutospacing="1"/>
        <w:jc w:val="both"/>
      </w:pPr>
      <w:r>
        <w:rPr>
          <w:rFonts w:eastAsia="Times New Roman" w:cstheme="minorHAnsi"/>
          <w:color w:val="000000" w:themeColor="text1"/>
          <w:lang w:eastAsia="pl-PL"/>
        </w:rPr>
        <w:t xml:space="preserve">Powiatowy Zespół Ekonomiczno-Administracyjny w Strzelcach Krajeńskich informuje o rozpoczęciu rekrutacji do doradztwa edukacyjno-zawodowego, zajęć szkoleniowych, kół naukowych, praktyk </w:t>
      </w:r>
      <w:r>
        <w:rPr>
          <w:rFonts w:eastAsia="Times New Roman" w:cstheme="minorHAnsi"/>
          <w:color w:val="000000" w:themeColor="text1"/>
          <w:lang w:eastAsia="pl-PL"/>
        </w:rPr>
        <w:br/>
        <w:t>i staży zawodowych uczestników projektu z Centrum Kształcenia Zawodowe</w:t>
      </w:r>
      <w:r>
        <w:rPr>
          <w:rFonts w:eastAsia="Times New Roman" w:cstheme="minorHAnsi"/>
          <w:color w:val="000000" w:themeColor="text1"/>
          <w:lang w:eastAsia="pl-PL"/>
        </w:rPr>
        <w:t>go i Ustawicznego w Strzelcach Krajeńskich.</w:t>
      </w:r>
    </w:p>
    <w:p w:rsidR="009D6AC2" w:rsidRDefault="006478CD">
      <w:pPr>
        <w:shd w:val="clear" w:color="auto" w:fill="FFFFFF"/>
        <w:spacing w:beforeAutospacing="1" w:afterAutospacing="1"/>
        <w:jc w:val="both"/>
      </w:pPr>
      <w:r>
        <w:rPr>
          <w:rFonts w:eastAsia="Times New Roman" w:cstheme="minorHAnsi"/>
          <w:color w:val="000000" w:themeColor="text1"/>
          <w:u w:val="single"/>
          <w:lang w:eastAsia="pl-PL"/>
        </w:rPr>
        <w:t>Termin rekrutacji</w:t>
      </w:r>
      <w:r>
        <w:rPr>
          <w:rFonts w:eastAsia="Times New Roman" w:cstheme="minorHAnsi"/>
          <w:color w:val="000000" w:themeColor="text1"/>
          <w:lang w:eastAsia="pl-PL"/>
        </w:rPr>
        <w:t xml:space="preserve">: od dnia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18</w:t>
      </w:r>
      <w:r>
        <w:rPr>
          <w:rFonts w:eastAsia="Times New Roman" w:cstheme="minorHAnsi"/>
          <w:b/>
          <w:bCs/>
          <w:color w:val="000000"/>
          <w:lang w:eastAsia="pl-PL"/>
        </w:rPr>
        <w:t>.06.2021 r. do dnia 25.06.2021 r.</w:t>
      </w:r>
    </w:p>
    <w:p w:rsidR="009D6AC2" w:rsidRDefault="006478CD">
      <w:pPr>
        <w:shd w:val="clear" w:color="auto" w:fill="FFFFFF"/>
        <w:spacing w:beforeAutospacing="1" w:afterAutospacing="1"/>
        <w:jc w:val="both"/>
      </w:pPr>
      <w:r>
        <w:rPr>
          <w:rFonts w:eastAsia="Times New Roman" w:cstheme="minorHAnsi"/>
          <w:color w:val="000000" w:themeColor="text1"/>
          <w:u w:val="single"/>
          <w:lang w:eastAsia="pl-PL"/>
        </w:rPr>
        <w:t>Formy wsparcia:</w:t>
      </w:r>
    </w:p>
    <w:p w:rsidR="009D6AC2" w:rsidRDefault="006478C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cs="DejaVuSerifCondensed"/>
          <w:b/>
          <w:color w:val="0070C0"/>
          <w:u w:val="single"/>
        </w:rPr>
        <w:t>Koło naukowe</w:t>
      </w:r>
      <w:r>
        <w:rPr>
          <w:rFonts w:cs="DejaVuSerifCondensed-Bold"/>
          <w:bCs/>
        </w:rPr>
        <w:t>:</w:t>
      </w:r>
    </w:p>
    <w:p w:rsidR="009D6AC2" w:rsidRDefault="006478CD">
      <w:pPr>
        <w:pStyle w:val="Akapitzlist"/>
        <w:numPr>
          <w:ilvl w:val="0"/>
          <w:numId w:val="3"/>
        </w:numPr>
        <w:spacing w:after="0" w:line="360" w:lineRule="auto"/>
        <w:ind w:left="567" w:hanging="284"/>
      </w:pPr>
      <w:r>
        <w:rPr>
          <w:rFonts w:cs="DejaVuSerifCondensed"/>
        </w:rPr>
        <w:t>programowanie obrabiarek CNC;</w:t>
      </w:r>
    </w:p>
    <w:p w:rsidR="009D6AC2" w:rsidRDefault="006478CD">
      <w:pPr>
        <w:pStyle w:val="Akapitzlist"/>
        <w:numPr>
          <w:ilvl w:val="0"/>
          <w:numId w:val="3"/>
        </w:numPr>
        <w:spacing w:after="0" w:line="360" w:lineRule="auto"/>
        <w:ind w:left="567" w:hanging="284"/>
        <w:rPr>
          <w:rFonts w:cs="DejaVuSerifCondensed"/>
        </w:rPr>
      </w:pPr>
      <w:r>
        <w:rPr>
          <w:rFonts w:cs="DejaVuSerifCondensed"/>
        </w:rPr>
        <w:t>programowanie w aplikacjach internetowych;</w:t>
      </w:r>
    </w:p>
    <w:p w:rsidR="009D6AC2" w:rsidRDefault="006478CD">
      <w:pPr>
        <w:pStyle w:val="Akapitzlist"/>
        <w:numPr>
          <w:ilvl w:val="0"/>
          <w:numId w:val="3"/>
        </w:numPr>
        <w:spacing w:after="0" w:line="360" w:lineRule="auto"/>
        <w:ind w:left="567" w:hanging="284"/>
        <w:rPr>
          <w:rFonts w:cs="DejaVuSerifCondensed"/>
          <w:color w:val="CE181E"/>
        </w:rPr>
      </w:pPr>
      <w:r>
        <w:rPr>
          <w:rFonts w:cs="DejaVuSerifCondensed"/>
        </w:rPr>
        <w:t>podstawowe certyfikaty umiejętności komputerow</w:t>
      </w:r>
      <w:r>
        <w:rPr>
          <w:rFonts w:cs="DejaVuSerifCondensed"/>
        </w:rPr>
        <w:t>ych;</w:t>
      </w:r>
    </w:p>
    <w:p w:rsidR="009D6AC2" w:rsidRDefault="006478CD">
      <w:pPr>
        <w:pStyle w:val="Akapitzlist"/>
        <w:numPr>
          <w:ilvl w:val="0"/>
          <w:numId w:val="3"/>
        </w:numPr>
        <w:spacing w:after="0" w:line="360" w:lineRule="auto"/>
        <w:ind w:left="567" w:hanging="284"/>
      </w:pPr>
      <w:r>
        <w:rPr>
          <w:rFonts w:cs="DejaVuSerifCondensed"/>
        </w:rPr>
        <w:t>ochrona środowiska;</w:t>
      </w:r>
    </w:p>
    <w:p w:rsidR="009D6AC2" w:rsidRDefault="006478CD">
      <w:pPr>
        <w:pStyle w:val="Akapitzlist"/>
        <w:numPr>
          <w:ilvl w:val="0"/>
          <w:numId w:val="3"/>
        </w:numPr>
        <w:spacing w:after="0" w:line="360" w:lineRule="auto"/>
        <w:ind w:left="567" w:hanging="284"/>
      </w:pPr>
      <w:r>
        <w:rPr>
          <w:rFonts w:cs="DejaVuSerifCondensed"/>
        </w:rPr>
        <w:t>projektowanie stron www;</w:t>
      </w:r>
    </w:p>
    <w:p w:rsidR="009D6AC2" w:rsidRDefault="006478CD">
      <w:pPr>
        <w:pStyle w:val="Akapitzlist"/>
        <w:numPr>
          <w:ilvl w:val="0"/>
          <w:numId w:val="3"/>
        </w:numPr>
        <w:spacing w:after="0" w:line="360" w:lineRule="auto"/>
        <w:ind w:left="567" w:hanging="284"/>
      </w:pPr>
      <w:r>
        <w:rPr>
          <w:rFonts w:cs="DejaVuSerifCondensed"/>
        </w:rPr>
        <w:t>pierwsza pomoc przedmedyczna;</w:t>
      </w:r>
    </w:p>
    <w:p w:rsidR="009D6AC2" w:rsidRDefault="006478CD">
      <w:pPr>
        <w:pStyle w:val="Akapitzlist"/>
        <w:numPr>
          <w:ilvl w:val="0"/>
          <w:numId w:val="3"/>
        </w:numPr>
        <w:spacing w:after="0" w:line="360" w:lineRule="auto"/>
        <w:ind w:left="567" w:hanging="284"/>
      </w:pPr>
      <w:r>
        <w:rPr>
          <w:rFonts w:cs="DejaVuSerifCondensed"/>
        </w:rPr>
        <w:t>AutoCAD branżowy;</w:t>
      </w:r>
    </w:p>
    <w:p w:rsidR="009D6AC2" w:rsidRDefault="006478CD">
      <w:pPr>
        <w:pStyle w:val="Akapitzlist"/>
        <w:numPr>
          <w:ilvl w:val="0"/>
          <w:numId w:val="3"/>
        </w:numPr>
        <w:spacing w:after="0" w:line="360" w:lineRule="auto"/>
        <w:ind w:left="567" w:hanging="284"/>
      </w:pPr>
      <w:r>
        <w:rPr>
          <w:rFonts w:cs="DejaVuSerifCondensed"/>
        </w:rPr>
        <w:t>Grafika komputerowa.</w:t>
      </w:r>
    </w:p>
    <w:p w:rsidR="009D6AC2" w:rsidRDefault="006478CD">
      <w:pPr>
        <w:spacing w:after="0" w:line="360" w:lineRule="auto"/>
      </w:pPr>
      <w:r>
        <w:rPr>
          <w:rFonts w:cs="DejaVuSerifCondensed"/>
          <w:color w:val="000000"/>
        </w:rPr>
        <w:t xml:space="preserve">2.  </w:t>
      </w:r>
      <w:r>
        <w:rPr>
          <w:rFonts w:cs="DejaVuSerifCondensed"/>
          <w:b/>
          <w:color w:val="0070C0"/>
          <w:u w:val="single"/>
        </w:rPr>
        <w:t>Kurs/szkolenie</w:t>
      </w:r>
      <w:r>
        <w:rPr>
          <w:rFonts w:cs="DejaVuSerifCondensed-Bold"/>
          <w:bCs/>
          <w:color w:val="000000"/>
        </w:rPr>
        <w:t>:</w:t>
      </w:r>
    </w:p>
    <w:p w:rsidR="009D6AC2" w:rsidRDefault="006478CD">
      <w:pPr>
        <w:pStyle w:val="Akapitzlist"/>
        <w:numPr>
          <w:ilvl w:val="0"/>
          <w:numId w:val="3"/>
        </w:numPr>
        <w:spacing w:after="0" w:line="360" w:lineRule="auto"/>
        <w:ind w:left="567" w:hanging="284"/>
      </w:pPr>
      <w:r>
        <w:rPr>
          <w:rFonts w:cs="DejaVuSerifCondensed"/>
        </w:rPr>
        <w:t>spawanie metodą MAG;</w:t>
      </w:r>
    </w:p>
    <w:p w:rsidR="009D6AC2" w:rsidRDefault="006478CD">
      <w:pPr>
        <w:pStyle w:val="Akapitzlist"/>
        <w:numPr>
          <w:ilvl w:val="0"/>
          <w:numId w:val="3"/>
        </w:numPr>
        <w:spacing w:after="0" w:line="360" w:lineRule="auto"/>
        <w:ind w:left="567" w:hanging="284"/>
      </w:pPr>
      <w:r>
        <w:t>operator koparko-ładowarki;</w:t>
      </w:r>
    </w:p>
    <w:p w:rsidR="009D6AC2" w:rsidRDefault="006478CD">
      <w:pPr>
        <w:pStyle w:val="Akapitzlist"/>
        <w:numPr>
          <w:ilvl w:val="0"/>
          <w:numId w:val="3"/>
        </w:numPr>
        <w:spacing w:after="0" w:line="360" w:lineRule="auto"/>
        <w:ind w:left="567" w:hanging="284"/>
      </w:pPr>
      <w:r>
        <w:t>wózki jezdniowe podnośnikowe z mechanicznym napędem podnoszenia;</w:t>
      </w:r>
    </w:p>
    <w:p w:rsidR="009D6AC2" w:rsidRDefault="006478CD">
      <w:pPr>
        <w:pStyle w:val="Akapitzlist"/>
        <w:numPr>
          <w:ilvl w:val="0"/>
          <w:numId w:val="3"/>
        </w:numPr>
        <w:spacing w:after="0" w:line="360" w:lineRule="auto"/>
        <w:ind w:left="567" w:hanging="284"/>
      </w:pPr>
      <w:r>
        <w:t>pra</w:t>
      </w:r>
      <w:r>
        <w:t>wo jazdy kat. B;</w:t>
      </w:r>
    </w:p>
    <w:p w:rsidR="009D6AC2" w:rsidRDefault="006478CD">
      <w:pPr>
        <w:pStyle w:val="Akapitzlist"/>
        <w:numPr>
          <w:ilvl w:val="0"/>
          <w:numId w:val="3"/>
        </w:numPr>
        <w:spacing w:after="0" w:line="360" w:lineRule="auto"/>
        <w:ind w:left="567" w:hanging="284"/>
      </w:pPr>
      <w:r>
        <w:rPr>
          <w:rFonts w:cs="DejaVuSerifCondensed"/>
        </w:rPr>
        <w:t>prawo jazdy kat. E-B;</w:t>
      </w:r>
    </w:p>
    <w:p w:rsidR="009D6AC2" w:rsidRDefault="006478CD">
      <w:pPr>
        <w:pStyle w:val="Akapitzlist"/>
        <w:numPr>
          <w:ilvl w:val="0"/>
          <w:numId w:val="3"/>
        </w:numPr>
        <w:spacing w:after="0" w:line="360" w:lineRule="auto"/>
        <w:ind w:left="567" w:hanging="284"/>
      </w:pPr>
      <w:r>
        <w:t>F-GAZY;</w:t>
      </w:r>
    </w:p>
    <w:p w:rsidR="009D6AC2" w:rsidRDefault="006478CD">
      <w:pPr>
        <w:pStyle w:val="Akapitzlist"/>
        <w:numPr>
          <w:ilvl w:val="0"/>
          <w:numId w:val="3"/>
        </w:numPr>
        <w:spacing w:after="0" w:line="360" w:lineRule="auto"/>
        <w:ind w:left="567" w:hanging="284"/>
      </w:pPr>
      <w:r>
        <w:t>florystyczny;</w:t>
      </w:r>
    </w:p>
    <w:p w:rsidR="009D6AC2" w:rsidRDefault="006478CD">
      <w:pPr>
        <w:pStyle w:val="Akapitzlist"/>
        <w:numPr>
          <w:ilvl w:val="0"/>
          <w:numId w:val="3"/>
        </w:numPr>
        <w:spacing w:after="0" w:line="360" w:lineRule="auto"/>
        <w:ind w:left="567" w:hanging="284"/>
      </w:pPr>
      <w:r>
        <w:t>projektowanie terenów zielonych.</w:t>
      </w:r>
    </w:p>
    <w:p w:rsidR="009D6AC2" w:rsidRDefault="009D6AC2">
      <w:pPr>
        <w:pStyle w:val="Akapitzlist"/>
        <w:spacing w:after="0" w:line="360" w:lineRule="auto"/>
        <w:rPr>
          <w:rFonts w:cs="DejaVuSerifCondensed"/>
        </w:rPr>
      </w:pPr>
    </w:p>
    <w:p w:rsidR="009D6AC2" w:rsidRDefault="006478CD">
      <w:pPr>
        <w:shd w:val="clear" w:color="auto" w:fill="FFFFFF"/>
        <w:spacing w:after="240" w:line="240" w:lineRule="auto"/>
        <w:jc w:val="both"/>
      </w:pPr>
      <w:r>
        <w:rPr>
          <w:rFonts w:eastAsia="Times New Roman" w:cstheme="minorHAnsi"/>
          <w:color w:val="000000"/>
          <w:u w:val="single"/>
          <w:lang w:eastAsia="pl-PL"/>
        </w:rPr>
        <w:t>Składanie formularzy rekrutacyjnych:</w:t>
      </w:r>
    </w:p>
    <w:p w:rsidR="009D6AC2" w:rsidRDefault="006478C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line="360" w:lineRule="auto"/>
        <w:ind w:left="567"/>
        <w:jc w:val="both"/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Formularz rekrutacyjny należy złożyć w biurze projektu lub u koordynatora szkolnego w terminie </w:t>
      </w:r>
      <w:r>
        <w:rPr>
          <w:rFonts w:eastAsia="Times New Roman" w:cstheme="minorHAnsi"/>
          <w:b/>
          <w:bCs/>
          <w:color w:val="000000"/>
          <w:lang w:eastAsia="pl-PL"/>
        </w:rPr>
        <w:t>18.06.2021 r. do dnia 25.06</w:t>
      </w:r>
      <w:r>
        <w:rPr>
          <w:rFonts w:eastAsia="Times New Roman" w:cstheme="minorHAnsi"/>
          <w:b/>
          <w:bCs/>
          <w:color w:val="000000"/>
          <w:lang w:eastAsia="pl-PL"/>
        </w:rPr>
        <w:t>.2021 r.</w:t>
      </w:r>
      <w:r>
        <w:rPr>
          <w:rFonts w:eastAsia="Times New Roman" w:cstheme="minorHAnsi"/>
          <w:color w:val="CE181E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przypadku przesłania drogą pocztową decyduje data wpływu formularza do biura projektu.</w:t>
      </w:r>
    </w:p>
    <w:p w:rsidR="009D6AC2" w:rsidRDefault="006478CD">
      <w:pPr>
        <w:numPr>
          <w:ilvl w:val="0"/>
          <w:numId w:val="1"/>
        </w:numPr>
        <w:shd w:val="clear" w:color="auto" w:fill="FFFFFF"/>
        <w:spacing w:after="120" w:line="360" w:lineRule="auto"/>
        <w:ind w:left="714" w:hanging="357"/>
        <w:jc w:val="both"/>
      </w:pPr>
      <w:r>
        <w:rPr>
          <w:rFonts w:eastAsia="Times New Roman" w:cstheme="minorHAnsi"/>
          <w:color w:val="000000"/>
          <w:lang w:eastAsia="pl-PL"/>
        </w:rPr>
        <w:t xml:space="preserve">Regulamin uczestnictwa w projekcie </w:t>
      </w:r>
      <w:r>
        <w:rPr>
          <w:rFonts w:eastAsia="Times New Roman" w:cstheme="minorHAnsi"/>
          <w:color w:val="000000" w:themeColor="text1"/>
          <w:lang w:eastAsia="pl-PL"/>
        </w:rPr>
        <w:t xml:space="preserve">wraz z załącznikami znajduje się do pobrania na stronie </w:t>
      </w:r>
      <w:r>
        <w:rPr>
          <w:rFonts w:eastAsia="Times New Roman" w:cstheme="minorHAnsi"/>
          <w:lang w:eastAsia="pl-PL"/>
        </w:rPr>
        <w:t>internetowej Szkoły www.c</w:t>
      </w:r>
      <w:bookmarkStart w:id="1" w:name="_GoBack1"/>
      <w:bookmarkEnd w:id="1"/>
      <w:r>
        <w:rPr>
          <w:rFonts w:eastAsia="Times New Roman" w:cstheme="minorHAnsi"/>
          <w:lang w:eastAsia="pl-PL"/>
        </w:rPr>
        <w:t>kziustrzelce.pl</w:t>
      </w:r>
      <w:r>
        <w:rPr>
          <w:rFonts w:eastAsia="Times New Roman" w:cstheme="minorHAnsi"/>
          <w:color w:val="000000" w:themeColor="text1"/>
          <w:lang w:eastAsia="pl-PL"/>
        </w:rPr>
        <w:t>, Starostwa Powiatowego w S</w:t>
      </w:r>
      <w:r>
        <w:rPr>
          <w:rFonts w:eastAsia="Times New Roman" w:cstheme="minorHAnsi"/>
          <w:color w:val="000000" w:themeColor="text1"/>
          <w:lang w:eastAsia="pl-PL"/>
        </w:rPr>
        <w:t xml:space="preserve">trzelcach Krajeńskich </w:t>
      </w:r>
      <w:hyperlink r:id="rId7">
        <w:r>
          <w:rPr>
            <w:rStyle w:val="czeinternetowe"/>
            <w:rFonts w:eastAsia="Times New Roman" w:cstheme="minorHAnsi"/>
            <w:lang w:eastAsia="pl-PL"/>
          </w:rPr>
          <w:t>www.fsd.pl</w:t>
        </w:r>
      </w:hyperlink>
      <w:r>
        <w:rPr>
          <w:rFonts w:eastAsia="Times New Roman" w:cstheme="minorHAnsi"/>
          <w:color w:val="000000" w:themeColor="text1"/>
          <w:lang w:eastAsia="pl-PL"/>
        </w:rPr>
        <w:t xml:space="preserve"> w zakładce dotyczącej projektu pt. „Modernizacja kształcenia zawodowego w Powiecie Strzelecko-Drezdeneckim” oraz  w biurze projektu. </w:t>
      </w:r>
    </w:p>
    <w:p w:rsidR="009D6AC2" w:rsidRDefault="006478CD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Osoby zainteresowane udziałem, w celu uzyskania szc</w:t>
      </w:r>
      <w:r>
        <w:rPr>
          <w:rFonts w:eastAsia="Times New Roman" w:cstheme="minorHAnsi"/>
          <w:color w:val="000000" w:themeColor="text1"/>
          <w:lang w:eastAsia="pl-PL"/>
        </w:rPr>
        <w:t>zegółowych informacji oraz/lub pobrania dokumentów rekrutacyjnych, mogą się zgłaszać do:</w:t>
      </w:r>
    </w:p>
    <w:p w:rsidR="009D6AC2" w:rsidRDefault="006478CD">
      <w:pPr>
        <w:pStyle w:val="Akapitzlist"/>
        <w:numPr>
          <w:ilvl w:val="1"/>
          <w:numId w:val="1"/>
        </w:numPr>
        <w:shd w:val="clear" w:color="auto" w:fill="FFFFFF"/>
        <w:spacing w:after="0"/>
        <w:ind w:left="567" w:hanging="357"/>
        <w:jc w:val="both"/>
      </w:pPr>
      <w:r>
        <w:rPr>
          <w:rFonts w:eastAsia="Times New Roman" w:cstheme="minorHAnsi"/>
          <w:color w:val="000000" w:themeColor="text1"/>
          <w:lang w:eastAsia="pl-PL"/>
        </w:rPr>
        <w:t xml:space="preserve">Powiatowego Zespołu Ekonomiczno-Administracyjnego w Strzelcach Krajeńskich, </w:t>
      </w:r>
      <w:r>
        <w:rPr>
          <w:rFonts w:eastAsia="Times New Roman" w:cstheme="minorHAnsi"/>
          <w:color w:val="000000" w:themeColor="text1"/>
          <w:lang w:eastAsia="pl-PL"/>
        </w:rPr>
        <w:br/>
        <w:t>ul. Ks. St. Wyszyńskiego 7, 66-500 Strzelce Krajeńskie, pokój 09 w godzinach 07.30-15.00 o</w:t>
      </w:r>
      <w:r>
        <w:rPr>
          <w:rFonts w:eastAsia="Times New Roman" w:cstheme="minorHAnsi"/>
          <w:color w:val="000000" w:themeColor="text1"/>
          <w:lang w:eastAsia="pl-PL"/>
        </w:rPr>
        <w:t xml:space="preserve">raz pod numerem telefonu 95 783 66 78 lub adresem poczty elektronicznej: </w:t>
      </w:r>
      <w:hyperlink r:id="rId8">
        <w:r>
          <w:rPr>
            <w:rStyle w:val="czeinternetowe"/>
            <w:rFonts w:eastAsia="Times New Roman" w:cstheme="minorHAnsi"/>
            <w:lang w:eastAsia="pl-PL"/>
          </w:rPr>
          <w:t>biuroprojektu.pzea@gmail.com</w:t>
        </w:r>
      </w:hyperlink>
    </w:p>
    <w:p w:rsidR="009D6AC2" w:rsidRDefault="006478CD">
      <w:pPr>
        <w:pStyle w:val="Akapitzlist"/>
        <w:numPr>
          <w:ilvl w:val="1"/>
          <w:numId w:val="1"/>
        </w:numPr>
        <w:shd w:val="clear" w:color="auto" w:fill="FFFFFF"/>
        <w:spacing w:afterAutospacing="1" w:line="360" w:lineRule="auto"/>
        <w:ind w:left="567"/>
        <w:jc w:val="both"/>
      </w:pPr>
      <w:r>
        <w:rPr>
          <w:rFonts w:eastAsia="Times New Roman" w:cstheme="minorHAnsi"/>
          <w:color w:val="000000" w:themeColor="text1"/>
          <w:lang w:eastAsia="pl-PL"/>
        </w:rPr>
        <w:t>Koordynatora szkolnego</w:t>
      </w:r>
    </w:p>
    <w:sectPr w:rsidR="009D6A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CD" w:rsidRDefault="006478CD">
      <w:pPr>
        <w:spacing w:after="0" w:line="240" w:lineRule="auto"/>
      </w:pPr>
      <w:r>
        <w:separator/>
      </w:r>
    </w:p>
  </w:endnote>
  <w:endnote w:type="continuationSeparator" w:id="0">
    <w:p w:rsidR="006478CD" w:rsidRDefault="0064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erifCondensed">
    <w:panose1 w:val="00000000000000000000"/>
    <w:charset w:val="00"/>
    <w:family w:val="roman"/>
    <w:notTrueType/>
    <w:pitch w:val="default"/>
  </w:font>
  <w:font w:name="DejaVuSerifCondensed-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C2" w:rsidRDefault="006478CD">
    <w:pPr>
      <w:pStyle w:val="Stopka"/>
    </w:pPr>
    <w:r>
      <w:rPr>
        <w:sz w:val="20"/>
      </w:rPr>
      <w:t>Strzelce Krajeńskie,</w:t>
    </w:r>
    <w:r>
      <w:rPr>
        <w:color w:val="CE181E"/>
        <w:sz w:val="20"/>
      </w:rPr>
      <w:t xml:space="preserve"> </w:t>
    </w:r>
    <w:r>
      <w:rPr>
        <w:color w:val="111111"/>
        <w:sz w:val="20"/>
      </w:rPr>
      <w:t>18</w:t>
    </w:r>
    <w:r>
      <w:rPr>
        <w:color w:val="000000"/>
        <w:sz w:val="20"/>
      </w:rPr>
      <w:t xml:space="preserve"> czerwca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CD" w:rsidRDefault="006478CD">
      <w:pPr>
        <w:spacing w:after="0" w:line="240" w:lineRule="auto"/>
      </w:pPr>
      <w:r>
        <w:separator/>
      </w:r>
    </w:p>
  </w:footnote>
  <w:footnote w:type="continuationSeparator" w:id="0">
    <w:p w:rsidR="006478CD" w:rsidRDefault="0064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C2" w:rsidRDefault="006478CD">
    <w:pPr>
      <w:widowControl w:val="0"/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715000" cy="1057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6AC2" w:rsidRDefault="006478CD">
    <w:pPr>
      <w:widowControl w:val="0"/>
      <w:tabs>
        <w:tab w:val="center" w:pos="4536"/>
        <w:tab w:val="right" w:pos="9072"/>
      </w:tabs>
      <w:spacing w:afterAutospacing="1" w:line="240" w:lineRule="auto"/>
      <w:jc w:val="center"/>
    </w:pPr>
    <w:r>
      <w:rPr>
        <w:rFonts w:eastAsia="Times New Roman" w:cstheme="minorHAnsi"/>
        <w:sz w:val="18"/>
        <w:szCs w:val="20"/>
        <w:lang w:eastAsia="pl-PL"/>
      </w:rPr>
      <w:t>Projekt współfinansowany ze środków Europejskiego Funduszu Społecznego</w:t>
    </w:r>
  </w:p>
  <w:p w:rsidR="009D6AC2" w:rsidRDefault="009D6AC2">
    <w:pPr>
      <w:widowControl w:val="0"/>
      <w:tabs>
        <w:tab w:val="center" w:pos="4536"/>
        <w:tab w:val="right" w:pos="9072"/>
      </w:tabs>
      <w:spacing w:afterAutospacing="1" w:line="240" w:lineRule="auto"/>
      <w:jc w:val="center"/>
      <w:rPr>
        <w:rFonts w:eastAsia="Times New Roman" w:cstheme="minorHAnsi"/>
        <w:sz w:val="1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D7723"/>
    <w:multiLevelType w:val="multilevel"/>
    <w:tmpl w:val="7F7C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3537A"/>
    <w:multiLevelType w:val="multilevel"/>
    <w:tmpl w:val="4F500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03D99"/>
    <w:multiLevelType w:val="multilevel"/>
    <w:tmpl w:val="BC76A8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E9D0EF9"/>
    <w:multiLevelType w:val="multilevel"/>
    <w:tmpl w:val="142C4E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C2"/>
    <w:rsid w:val="002F2B44"/>
    <w:rsid w:val="006478CD"/>
    <w:rsid w:val="009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9C0D1-9CBD-40EA-A790-71E7D97A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D2CD3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BD2CD3"/>
  </w:style>
  <w:style w:type="character" w:customStyle="1" w:styleId="NagwekZnak">
    <w:name w:val="Nagłówek Znak"/>
    <w:basedOn w:val="Domylnaczcionkaakapitu"/>
    <w:link w:val="Nagwek"/>
    <w:uiPriority w:val="99"/>
    <w:qFormat/>
    <w:rsid w:val="00BD2CD3"/>
  </w:style>
  <w:style w:type="character" w:customStyle="1" w:styleId="StopkaZnak">
    <w:name w:val="Stopka Znak"/>
    <w:basedOn w:val="Domylnaczcionkaakapitu"/>
    <w:link w:val="Stopka"/>
    <w:uiPriority w:val="99"/>
    <w:qFormat/>
    <w:rsid w:val="00BD2C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2CD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22B6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theme="minorHAnsi"/>
      <w:lang w:eastAsia="pl-PL"/>
    </w:rPr>
  </w:style>
  <w:style w:type="character" w:customStyle="1" w:styleId="ListLabel104">
    <w:name w:val="ListLabel 104"/>
    <w:qFormat/>
    <w:rPr>
      <w:rFonts w:eastAsia="Times New Roman" w:cstheme="minorHAnsi"/>
      <w:lang w:eastAsia="pl-PL"/>
    </w:rPr>
  </w:style>
  <w:style w:type="character" w:customStyle="1" w:styleId="ListLabel105">
    <w:name w:val="ListLabel 105"/>
    <w:qFormat/>
    <w:rPr>
      <w:color w:val="000000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2"/>
      <w:szCs w:val="22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eastAsia="Times New Roman" w:cstheme="minorHAnsi"/>
      <w:lang w:eastAsia="pl-PL"/>
    </w:rPr>
  </w:style>
  <w:style w:type="character" w:customStyle="1" w:styleId="ListLabel125">
    <w:name w:val="ListLabel 125"/>
    <w:qFormat/>
    <w:rPr>
      <w:color w:val="000000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sz w:val="22"/>
      <w:szCs w:val="22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eastAsia="Times New Roman" w:cstheme="minorHAnsi"/>
      <w:lang w:eastAsia="pl-PL"/>
    </w:rPr>
  </w:style>
  <w:style w:type="character" w:customStyle="1" w:styleId="ListLabel145">
    <w:name w:val="ListLabel 145"/>
    <w:qFormat/>
    <w:rPr>
      <w:color w:val="000000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  <w:sz w:val="22"/>
      <w:szCs w:val="22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eastAsia="Times New Roman" w:cstheme="minorHAnsi"/>
      <w:lang w:eastAsia="pl-PL"/>
    </w:rPr>
  </w:style>
  <w:style w:type="character" w:customStyle="1" w:styleId="ListLabel165">
    <w:name w:val="ListLabel 165"/>
    <w:qFormat/>
    <w:rPr>
      <w:color w:val="000000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  <w:sz w:val="22"/>
      <w:szCs w:val="22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eastAsia="Times New Roman" w:cstheme="minorHAnsi"/>
      <w:lang w:eastAsia="pl-PL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6">
    <w:name w:val="ListLabel 186"/>
    <w:qFormat/>
    <w:rPr>
      <w:rFonts w:cs="Symbol"/>
      <w:sz w:val="22"/>
      <w:szCs w:val="22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eastAsia="Times New Roman" w:cstheme="minorHAnsi"/>
      <w:lang w:eastAsia="pl-PL"/>
    </w:rPr>
  </w:style>
  <w:style w:type="character" w:customStyle="1" w:styleId="ListLabel196">
    <w:name w:val="ListLabel 196"/>
    <w:qFormat/>
    <w:rPr>
      <w:color w:val="000000"/>
    </w:rPr>
  </w:style>
  <w:style w:type="character" w:customStyle="1" w:styleId="ListLabel197">
    <w:name w:val="ListLabel 197"/>
    <w:qFormat/>
    <w:rPr>
      <w:rFonts w:cs="Symbol"/>
      <w:sz w:val="22"/>
      <w:szCs w:val="22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eastAsia="Times New Roman" w:cstheme="minorHAnsi"/>
      <w:lang w:eastAsia="pl-PL"/>
    </w:rPr>
  </w:style>
  <w:style w:type="character" w:customStyle="1" w:styleId="ListLabel207">
    <w:name w:val="ListLabel 207"/>
    <w:qFormat/>
    <w:rPr>
      <w:color w:val="000000"/>
    </w:rPr>
  </w:style>
  <w:style w:type="character" w:customStyle="1" w:styleId="ListLabel208">
    <w:name w:val="ListLabel 208"/>
    <w:qFormat/>
    <w:rPr>
      <w:rFonts w:cs="Symbol"/>
      <w:sz w:val="22"/>
      <w:szCs w:val="22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eastAsia="Times New Roman" w:cstheme="minorHAnsi"/>
      <w:lang w:eastAsia="pl-PL"/>
    </w:rPr>
  </w:style>
  <w:style w:type="character" w:customStyle="1" w:styleId="ListLabel218">
    <w:name w:val="ListLabel 218"/>
    <w:qFormat/>
    <w:rPr>
      <w:color w:val="000000"/>
    </w:rPr>
  </w:style>
  <w:style w:type="character" w:customStyle="1" w:styleId="ListLabel219">
    <w:name w:val="ListLabel 219"/>
    <w:qFormat/>
    <w:rPr>
      <w:rFonts w:cs="Symbol"/>
      <w:sz w:val="22"/>
      <w:szCs w:val="22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eastAsia="Times New Roman" w:cstheme="minorHAnsi"/>
      <w:lang w:eastAsia="pl-PL"/>
    </w:rPr>
  </w:style>
  <w:style w:type="character" w:customStyle="1" w:styleId="ListLabel229">
    <w:name w:val="ListLabel 229"/>
    <w:qFormat/>
    <w:rPr>
      <w:color w:val="000000"/>
    </w:rPr>
  </w:style>
  <w:style w:type="character" w:customStyle="1" w:styleId="ListLabel230">
    <w:name w:val="ListLabel 230"/>
    <w:qFormat/>
    <w:rPr>
      <w:rFonts w:cs="Symbol"/>
      <w:sz w:val="22"/>
      <w:szCs w:val="22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eastAsia="Times New Roman" w:cstheme="minorHAnsi"/>
      <w:lang w:eastAsia="pl-PL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41">
    <w:name w:val="ListLabel 241"/>
    <w:qFormat/>
    <w:rPr>
      <w:rFonts w:cs="Symbol"/>
      <w:sz w:val="22"/>
      <w:szCs w:val="22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eastAsia="Times New Roman" w:cstheme="minorHAnsi"/>
      <w:lang w:eastAsia="pl-PL"/>
    </w:rPr>
  </w:style>
  <w:style w:type="character" w:customStyle="1" w:styleId="ListLabel251">
    <w:name w:val="ListLabel 251"/>
    <w:qFormat/>
    <w:rPr>
      <w:color w:val="000000"/>
    </w:rPr>
  </w:style>
  <w:style w:type="character" w:customStyle="1" w:styleId="ListLabel252">
    <w:name w:val="ListLabel 252"/>
    <w:qFormat/>
    <w:rPr>
      <w:rFonts w:cs="Symbol"/>
      <w:sz w:val="22"/>
      <w:szCs w:val="22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eastAsia="Times New Roman" w:cstheme="minorHAnsi"/>
      <w:lang w:eastAsia="pl-PL"/>
    </w:rPr>
  </w:style>
  <w:style w:type="character" w:customStyle="1" w:styleId="ListLabel262">
    <w:name w:val="ListLabel 262"/>
    <w:qFormat/>
    <w:rPr>
      <w:color w:val="000000"/>
    </w:rPr>
  </w:style>
  <w:style w:type="character" w:customStyle="1" w:styleId="ListLabel263">
    <w:name w:val="ListLabel 263"/>
    <w:qFormat/>
    <w:rPr>
      <w:rFonts w:cs="Symbol"/>
      <w:sz w:val="22"/>
      <w:szCs w:val="22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eastAsia="Times New Roman" w:cstheme="minorHAnsi"/>
      <w:lang w:eastAsia="pl-PL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rFonts w:cs="Symbol"/>
      <w:sz w:val="22"/>
      <w:szCs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eastAsia="Times New Roman" w:cstheme="minorHAns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D2C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D2C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CD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2C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rojektu.pze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d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Sałatka</dc:creator>
  <dc:description/>
  <cp:lastModifiedBy>jan</cp:lastModifiedBy>
  <cp:revision>2</cp:revision>
  <cp:lastPrinted>2020-08-26T10:59:00Z</cp:lastPrinted>
  <dcterms:created xsi:type="dcterms:W3CDTF">2021-06-18T07:46:00Z</dcterms:created>
  <dcterms:modified xsi:type="dcterms:W3CDTF">2021-06-18T07:46:00Z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