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A0E" w:rsidRDefault="001E05F3">
      <w:r>
        <w:t>PL1-VLA-5A-Hranice štátu, hraničné prechody, colnice</w:t>
      </w:r>
    </w:p>
    <w:p w:rsidR="001E05F3" w:rsidRDefault="00C6059B">
      <w:r>
        <w:t xml:space="preserve">Cv1  </w:t>
      </w:r>
      <w:r w:rsidRPr="00C6059B">
        <w:t>Štátna hranica je pomyselná čiara, ktorá oddeľuje územie štátu od iného štátu alebo od mora.</w:t>
      </w:r>
      <w:r>
        <w:t xml:space="preserve"> Na mape obtiahnite hranicu Slovenskej republiky  hrubou</w:t>
      </w:r>
      <w:r w:rsidR="006D31D4">
        <w:t xml:space="preserve"> červenou</w:t>
      </w:r>
      <w:r>
        <w:t xml:space="preserve"> čiarou.</w:t>
      </w:r>
    </w:p>
    <w:p w:rsidR="00C6059B" w:rsidRDefault="006D31D4">
      <w:r>
        <w:rPr>
          <w:noProof/>
          <w:lang w:eastAsia="sk-SK"/>
        </w:rPr>
        <w:drawing>
          <wp:inline distT="0" distB="0" distL="0" distR="0">
            <wp:extent cx="5760720" cy="3838080"/>
            <wp:effectExtent l="19050" t="0" r="0" b="0"/>
            <wp:docPr id="1" name="Obrázok 1" descr="Slepá mapa Slovenskej republiky | M10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pá mapa Slovenskej republiky | M10/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F3" w:rsidRDefault="006D31D4">
      <w:r>
        <w:t xml:space="preserve">Cv2 </w:t>
      </w:r>
      <w:r w:rsidR="00A02981">
        <w:t xml:space="preserve"> </w:t>
      </w:r>
      <w:r w:rsidR="00A02981" w:rsidRPr="00A02981">
        <w:t>Hraničný priechod je miesto na štátnej hranici, cez ktoré je možný pohyb alebo doprava v jednom alebo v oboch smeroch.</w:t>
      </w:r>
      <w:r w:rsidR="00A02981">
        <w:t xml:space="preserve"> </w:t>
      </w:r>
      <w:r w:rsidR="005B629F" w:rsidRPr="005B629F">
        <w:t>Existujú rôzne druhy hraničných prechodov podľa spôsobu dopravy: cestné, železničné, lod</w:t>
      </w:r>
      <w:r w:rsidR="005B629F">
        <w:t>né, pešie, cyklistické a letiskové. Pod obrázky dopíšte aké sú to hraničné priechody.</w:t>
      </w:r>
    </w:p>
    <w:p w:rsidR="005B629F" w:rsidRDefault="005B629F">
      <w:r>
        <w:rPr>
          <w:noProof/>
          <w:lang w:eastAsia="sk-SK"/>
        </w:rPr>
        <w:drawing>
          <wp:inline distT="0" distB="0" distL="0" distR="0">
            <wp:extent cx="2055931" cy="1371600"/>
            <wp:effectExtent l="19050" t="0" r="1469" b="0"/>
            <wp:docPr id="4" name="Obrázok 4" descr="Ukrajinskí vodiči sa postarali o neprejazdnosť na hranici: Bloká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krajinskí vodiči sa postarali o neprejazdnosť na hranici: Blokád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57" cy="13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sk-SK"/>
        </w:rPr>
        <w:drawing>
          <wp:inline distT="0" distB="0" distL="0" distR="0">
            <wp:extent cx="2209800" cy="1381125"/>
            <wp:effectExtent l="19050" t="0" r="0" b="0"/>
            <wp:docPr id="7" name="Obrázok 7" descr="Hraničný priechod Veľké Slemence dočasne uzavretý- Noviny Zemplí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ničný priechod Veľké Slemence dočasne uzavretý- Noviny Zemplí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71" cy="138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9F" w:rsidRDefault="005B629F">
      <w:r>
        <w:t>.......................................................                        ...............................................................</w:t>
      </w:r>
    </w:p>
    <w:p w:rsidR="005B629F" w:rsidRDefault="005B629F"/>
    <w:p w:rsidR="005B629F" w:rsidRDefault="005B629F"/>
    <w:p w:rsidR="005B629F" w:rsidRDefault="005B629F"/>
    <w:p w:rsidR="005B629F" w:rsidRDefault="005B629F"/>
    <w:p w:rsidR="0069504F" w:rsidRDefault="005B629F">
      <w:r>
        <w:lastRenderedPageBreak/>
        <w:t xml:space="preserve">Cv3.  </w:t>
      </w:r>
      <w:r w:rsidR="0069504F">
        <w:t>Je na obrázku železničný hraničný priechod ? Správnu odpoveď zakrúžkujte.</w:t>
      </w:r>
    </w:p>
    <w:p w:rsidR="005B629F" w:rsidRDefault="0069504F">
      <w:r>
        <w:rPr>
          <w:noProof/>
          <w:lang w:eastAsia="sk-SK"/>
        </w:rPr>
        <w:drawing>
          <wp:inline distT="0" distB="0" distL="0" distR="0">
            <wp:extent cx="5022639" cy="3349472"/>
            <wp:effectExtent l="19050" t="0" r="6561" b="0"/>
            <wp:docPr id="10" name="Obrázok 10" descr="alice l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ice lat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02" cy="335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29F">
        <w:t xml:space="preserve">  </w:t>
      </w:r>
    </w:p>
    <w:p w:rsidR="0069504F" w:rsidRDefault="0069504F"/>
    <w:p w:rsidR="0069504F" w:rsidRDefault="0069504F">
      <w:r>
        <w:t xml:space="preserve">                                        Áno                                                        Nie</w:t>
      </w:r>
    </w:p>
    <w:p w:rsidR="0069504F" w:rsidRDefault="0069504F"/>
    <w:p w:rsidR="009C5E91" w:rsidRDefault="0069504F" w:rsidP="009C5E91">
      <w:r>
        <w:t>Cv4.</w:t>
      </w:r>
      <w:r w:rsidR="009C5E91">
        <w:t xml:space="preserve">  Colnica je miesto kde vykonáva svoje funkcie Colný úrad v súlade s colným zákonom . </w:t>
      </w:r>
      <w:r w:rsidR="009C5E91" w:rsidRPr="009C5E91">
        <w:t>Colný zákon 199/2004 Z. z. upravuje pravidlá a postupy zaobchádzania s tovarom , pohyb tovaru medzi colným územím Európskej únie a tretími štátmi na území Slovenskej republiky.</w:t>
      </w:r>
    </w:p>
    <w:p w:rsidR="009C5E91" w:rsidRDefault="00725930" w:rsidP="00725930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705055" cy="2082241"/>
            <wp:effectExtent l="19050" t="0" r="0" b="0"/>
            <wp:docPr id="13" name="Obrázok 13" descr="Colný úrad Prešov s úspešným záverom 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ný úrad Prešov s úspešným záverom ro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40" cy="20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30" w:rsidRDefault="00725930" w:rsidP="009C5E91">
      <w:r>
        <w:t xml:space="preserve">                   Z dostupných zdrojov zistite či sa colný úrad nachádza aj v Prešove.</w:t>
      </w:r>
    </w:p>
    <w:p w:rsidR="00725930" w:rsidRPr="009C5E91" w:rsidRDefault="00725930" w:rsidP="009C5E91">
      <w:r>
        <w:t xml:space="preserve">                                    Áno                                                        Nie</w:t>
      </w:r>
    </w:p>
    <w:p w:rsidR="0069504F" w:rsidRDefault="0069504F"/>
    <w:p w:rsidR="001E05F3" w:rsidRDefault="001E05F3"/>
    <w:p w:rsidR="001E05F3" w:rsidRDefault="001E05F3">
      <w:r>
        <w:lastRenderedPageBreak/>
        <w:t>PL</w:t>
      </w:r>
      <w:r w:rsidR="00222563">
        <w:t>2</w:t>
      </w:r>
      <w:r>
        <w:t>-VLA-5A-Poloha  SR, susedné štáty</w:t>
      </w:r>
    </w:p>
    <w:p w:rsidR="001E05F3" w:rsidRDefault="005D34A6">
      <w:r>
        <w:t>Cv1.  Na mape sú štáty Európy. Podľa polohy Slovenskej republiky zistite  či je Slovensko vnútrozemský alebo prímorský štát.</w:t>
      </w:r>
    </w:p>
    <w:p w:rsidR="005D34A6" w:rsidRDefault="005D34A6">
      <w:r>
        <w:rPr>
          <w:noProof/>
          <w:lang w:eastAsia="sk-SK"/>
        </w:rPr>
        <w:drawing>
          <wp:inline distT="0" distB="0" distL="0" distR="0">
            <wp:extent cx="4082991" cy="3322534"/>
            <wp:effectExtent l="19050" t="0" r="0" b="0"/>
            <wp:docPr id="19" name="Obrázok 19" descr="https://upload.wikimedia.org/wikipedia/commons/thumb/9/90/Europe_countries_map_sk.png/800px-Europe_countries_map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9/90/Europe_countries_map_sk.png/800px-Europe_countries_map_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32" cy="332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A6" w:rsidRDefault="005D34A6"/>
    <w:p w:rsidR="005D34A6" w:rsidRDefault="005D34A6">
      <w:r>
        <w:t>Cv2. Na mape Európy je Slovenská republika. Napíšte aké štáty susedia so Slovenskou republikou.</w:t>
      </w:r>
    </w:p>
    <w:p w:rsidR="005D34A6" w:rsidRDefault="00222563">
      <w:r w:rsidRPr="00222563">
        <w:rPr>
          <w:noProof/>
          <w:lang w:eastAsia="sk-SK"/>
        </w:rPr>
        <w:drawing>
          <wp:inline distT="0" distB="0" distL="0" distR="0">
            <wp:extent cx="4133850" cy="3363921"/>
            <wp:effectExtent l="19050" t="0" r="0" b="0"/>
            <wp:docPr id="2" name="Obrázok 19" descr="https://upload.wikimedia.org/wikipedia/commons/thumb/9/90/Europe_countries_map_sk.png/800px-Europe_countries_map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9/90/Europe_countries_map_sk.png/800px-Europe_countries_map_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61" cy="33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63" w:rsidRDefault="00222563"/>
    <w:p w:rsidR="00222563" w:rsidRDefault="00222563">
      <w:r>
        <w:lastRenderedPageBreak/>
        <w:t xml:space="preserve">Cv3. Na obrázku je slepá mapa Európy.  Červenou fixkou obtiahnite hranice Slovenskej republiky. </w:t>
      </w:r>
    </w:p>
    <w:p w:rsidR="00222563" w:rsidRDefault="00222563">
      <w:r>
        <w:rPr>
          <w:noProof/>
          <w:lang w:eastAsia="sk-SK"/>
        </w:rPr>
        <w:drawing>
          <wp:inline distT="0" distB="0" distL="0" distR="0">
            <wp:extent cx="4689555" cy="3704749"/>
            <wp:effectExtent l="19050" t="0" r="0" b="0"/>
            <wp:docPr id="22" name="Obrázok 22" descr="Kde je Slovensko, Američania netušia: Borata naviac nasťahoval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de je Slovensko, Američania netušia: Borata naviac nasťahovali d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05" cy="37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F3" w:rsidRDefault="001E05F3"/>
    <w:p w:rsidR="00222563" w:rsidRDefault="00222563">
      <w:r>
        <w:t>Cv4. Na mape dopíšte mená susedných štátov Slovenskej republiky.</w:t>
      </w:r>
    </w:p>
    <w:p w:rsidR="00222563" w:rsidRDefault="00222563">
      <w:r>
        <w:rPr>
          <w:noProof/>
          <w:lang w:eastAsia="sk-SK"/>
        </w:rPr>
        <w:drawing>
          <wp:inline distT="0" distB="0" distL="0" distR="0">
            <wp:extent cx="5114925" cy="4018869"/>
            <wp:effectExtent l="19050" t="0" r="9525" b="0"/>
            <wp:docPr id="28" name="Obrázok 28" descr="1/2 Stredná Európa (všetko okrem pohoria a nížin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/2 Stredná Európa (všetko okrem pohoria a nížiny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27" cy="40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63" w:rsidRDefault="00222563">
      <w:r>
        <w:lastRenderedPageBreak/>
        <w:t>PL3-VLA-5A-Hlavné mesto Slovenska</w:t>
      </w:r>
    </w:p>
    <w:p w:rsidR="00222563" w:rsidRDefault="00222563">
      <w:r>
        <w:t xml:space="preserve">Cv1. Na mape Slovenska zakrúžkujte polohu hlavného mesta Slovenskej republiky. </w:t>
      </w:r>
    </w:p>
    <w:p w:rsidR="00222563" w:rsidRDefault="00222563">
      <w:r>
        <w:rPr>
          <w:noProof/>
          <w:lang w:eastAsia="sk-SK"/>
        </w:rPr>
        <w:drawing>
          <wp:inline distT="0" distB="0" distL="0" distR="0">
            <wp:extent cx="5715000" cy="3409950"/>
            <wp:effectExtent l="19050" t="0" r="0" b="0"/>
            <wp:docPr id="25" name="Obrázok 25" descr="http://www.abartpress.sk/images/mapy/m-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bartpress.sk/images/mapy/m-02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63" w:rsidRDefault="00222563">
      <w:r>
        <w:t>Cv2. Na mape krajov Slovenskej republiky obtiahnite modrou farbou kraj v ktorom sa nachádza hlavne mesto Slovenskej republiky.</w:t>
      </w:r>
    </w:p>
    <w:p w:rsidR="00222563" w:rsidRDefault="00923B7E">
      <w:r>
        <w:rPr>
          <w:noProof/>
          <w:lang w:eastAsia="sk-SK"/>
        </w:rPr>
        <w:drawing>
          <wp:inline distT="0" distB="0" distL="0" distR="0">
            <wp:extent cx="5762625" cy="3124200"/>
            <wp:effectExtent l="19050" t="0" r="9525" b="0"/>
            <wp:docPr id="31" name="Obrázok 31" descr="1 Mapa Sk Kraje Mesta Psv - Mapa Slovenska Krajske Mest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 Mapa Sk Kraje Mesta Psv - Mapa Slovenska Krajske Mesta - Fre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D8" w:rsidRDefault="004217D8"/>
    <w:p w:rsidR="004217D8" w:rsidRDefault="004217D8"/>
    <w:p w:rsidR="004217D8" w:rsidRDefault="004217D8"/>
    <w:p w:rsidR="004217D8" w:rsidRDefault="004217D8">
      <w:r>
        <w:lastRenderedPageBreak/>
        <w:t xml:space="preserve">Cv3. </w:t>
      </w:r>
      <w:r w:rsidR="00065F1A">
        <w:t xml:space="preserve"> V ktorých krajoch sa nachádzajú dve najväčšie mestá Slovenskej republiky ? Hranice týchto krajov zvýraznite modrou farbou.</w:t>
      </w:r>
    </w:p>
    <w:p w:rsidR="00065F1A" w:rsidRDefault="00065F1A">
      <w:r>
        <w:rPr>
          <w:noProof/>
          <w:lang w:eastAsia="sk-SK"/>
        </w:rPr>
        <w:drawing>
          <wp:inline distT="0" distB="0" distL="0" distR="0">
            <wp:extent cx="5777709" cy="3552825"/>
            <wp:effectExtent l="19050" t="0" r="0" b="0"/>
            <wp:docPr id="34" name="Obrázok 34" descr="Deň dopravy - doručenie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ň dopravy - doručenie zdarm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0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1A" w:rsidRDefault="00065F1A">
      <w:r>
        <w:t>Cv4.  Hlavné mesto Slovenskej republiky je Bratislava. Toto mesto má už veľa rokov svoj erb. Zakrúžkujte správny erb a dopíšte pod neho meno mesta. Na určenie správnej odpovede zvoľte dostupný zdroj informácii.</w:t>
      </w:r>
    </w:p>
    <w:p w:rsidR="00065F1A" w:rsidRDefault="00065F1A">
      <w:r>
        <w:rPr>
          <w:noProof/>
          <w:lang w:eastAsia="sk-SK"/>
        </w:rPr>
        <w:drawing>
          <wp:inline distT="0" distB="0" distL="0" distR="0">
            <wp:extent cx="1887974" cy="1924050"/>
            <wp:effectExtent l="19050" t="0" r="0" b="0"/>
            <wp:docPr id="37" name="Obrázok 37" descr="Symboly mesta Košice :: Oficiálne stránky mesta Ko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ymboly mesta Košice :: Oficiálne stránky mesta Koši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67" cy="19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1617945" cy="1771650"/>
            <wp:effectExtent l="19050" t="0" r="1305" b="0"/>
            <wp:docPr id="40" name="Obrázok 40" descr="Symboly mesta - Mesto Hanušovce nad Topľ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ymboly mesta - Mesto Hanušovce nad Topľo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k-SK"/>
        </w:rPr>
        <w:drawing>
          <wp:inline distT="0" distB="0" distL="0" distR="0">
            <wp:extent cx="1483136" cy="1771650"/>
            <wp:effectExtent l="19050" t="0" r="2764" b="0"/>
            <wp:docPr id="43" name="Obrázok 43" descr="Bratislavský erb je opradený tajomstvom | TV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tislavský erb je opradený tajomstvom | TVnoviny.s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93" cy="17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1A" w:rsidRDefault="00065F1A"/>
    <w:p w:rsidR="00065F1A" w:rsidRDefault="00065F1A">
      <w:r>
        <w:t>.................................................      ...............................................        ..........................................</w:t>
      </w:r>
    </w:p>
    <w:p w:rsidR="00065F1A" w:rsidRDefault="00065F1A"/>
    <w:p w:rsidR="00065F1A" w:rsidRDefault="00065F1A"/>
    <w:p w:rsidR="00065F1A" w:rsidRDefault="00065F1A"/>
    <w:p w:rsidR="00065F1A" w:rsidRDefault="00065F1A"/>
    <w:p w:rsidR="00065F1A" w:rsidRDefault="00065F1A">
      <w:r>
        <w:lastRenderedPageBreak/>
        <w:t>PL4-MAT-6A-Opakovanie učiva z aritmetiky</w:t>
      </w:r>
    </w:p>
    <w:p w:rsidR="00065F1A" w:rsidRDefault="00CF17CE">
      <w:r>
        <w:rPr>
          <w:noProof/>
          <w:lang w:eastAsia="sk-SK"/>
        </w:rPr>
        <w:drawing>
          <wp:inline distT="0" distB="0" distL="0" distR="0">
            <wp:extent cx="6275851" cy="3714750"/>
            <wp:effectExtent l="19050" t="0" r="0" b="0"/>
            <wp:docPr id="46" name="Obrázok 46" descr="https://cdn.komensky.sk/thumb.php?server=svk&amp;id=207824&amp;type=4&amp;thumb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.komensky.sk/thumb.php?server=svk&amp;id=207824&amp;type=4&amp;thumb=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51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CE" w:rsidRDefault="00CF17CE">
      <w:r>
        <w:rPr>
          <w:noProof/>
          <w:lang w:eastAsia="sk-SK"/>
        </w:rPr>
        <w:drawing>
          <wp:inline distT="0" distB="0" distL="0" distR="0">
            <wp:extent cx="6340219" cy="3752850"/>
            <wp:effectExtent l="19050" t="0" r="3431" b="0"/>
            <wp:docPr id="49" name="Obrázok 49" descr="https://cdn.komensky.sk/thumb.php?server=svk&amp;id=207824&amp;type=4&amp;thumb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.komensky.sk/thumb.php?server=svk&amp;id=207824&amp;type=4&amp;thumb=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1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CE" w:rsidRDefault="00CF17CE"/>
    <w:p w:rsidR="00CF17CE" w:rsidRDefault="00CF17CE"/>
    <w:p w:rsidR="00CF17CE" w:rsidRDefault="00CF17CE">
      <w:r>
        <w:rPr>
          <w:noProof/>
          <w:lang w:eastAsia="sk-SK"/>
        </w:rPr>
        <w:lastRenderedPageBreak/>
        <w:drawing>
          <wp:inline distT="0" distB="0" distL="0" distR="0">
            <wp:extent cx="6452862" cy="3819525"/>
            <wp:effectExtent l="19050" t="0" r="5088" b="0"/>
            <wp:docPr id="52" name="Obrázok 52" descr="https://cdn.komensky.sk/thumb.php?server=svk&amp;id=207824&amp;type=4&amp;thumb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dn.komensky.sk/thumb.php?server=svk&amp;id=207824&amp;type=4&amp;thumb=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62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CE" w:rsidRDefault="006626FF">
      <w:r>
        <w:rPr>
          <w:noProof/>
          <w:lang w:eastAsia="sk-SK"/>
        </w:rPr>
        <w:drawing>
          <wp:inline distT="0" distB="0" distL="0" distR="0">
            <wp:extent cx="6219825" cy="3681588"/>
            <wp:effectExtent l="19050" t="0" r="9525" b="0"/>
            <wp:docPr id="55" name="Obrázok 55" descr="https://cdn.komensky.sk/thumb.php?server=svk&amp;id=207824&amp;type=4&amp;thumb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komensky.sk/thumb.php?server=svk&amp;id=207824&amp;type=4&amp;thumb=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58" cy="36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FF" w:rsidRDefault="006626FF"/>
    <w:p w:rsidR="006626FF" w:rsidRDefault="006626FF"/>
    <w:p w:rsidR="006626FF" w:rsidRDefault="006626FF"/>
    <w:p w:rsidR="006626FF" w:rsidRDefault="006626FF">
      <w:r>
        <w:lastRenderedPageBreak/>
        <w:t>PL5-MAT-6A-</w:t>
      </w:r>
      <w:r w:rsidRPr="006626FF">
        <w:t xml:space="preserve"> </w:t>
      </w:r>
      <w:r>
        <w:t>Opakovanie učiva z aritmetiky</w:t>
      </w:r>
    </w:p>
    <w:p w:rsidR="006626FF" w:rsidRDefault="00A07B42">
      <w:r>
        <w:rPr>
          <w:noProof/>
          <w:lang w:eastAsia="sk-SK"/>
        </w:rPr>
        <w:drawing>
          <wp:inline distT="0" distB="0" distL="0" distR="0">
            <wp:extent cx="5748655" cy="7839075"/>
            <wp:effectExtent l="19050" t="0" r="4445" b="0"/>
            <wp:docPr id="58" name="Obrázok 58" descr="Precvičovanie počítania pre 3. ročník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ecvičovanie počítania pre 3. ročník | Taktik.s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92" cy="78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42" w:rsidRDefault="00A07B42"/>
    <w:p w:rsidR="00A07B42" w:rsidRDefault="00A07B42"/>
    <w:p w:rsidR="00A07B42" w:rsidRDefault="00A07B42">
      <w:r>
        <w:rPr>
          <w:noProof/>
          <w:lang w:eastAsia="sk-SK"/>
        </w:rPr>
        <w:lastRenderedPageBreak/>
        <w:drawing>
          <wp:inline distT="0" distB="0" distL="0" distR="0">
            <wp:extent cx="5846445" cy="7972425"/>
            <wp:effectExtent l="19050" t="0" r="1905" b="0"/>
            <wp:docPr id="61" name="Obrázok 61" descr="Precvičovanie počítania pre 3. ročník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ecvičovanie počítania pre 3. ročník | Taktik.s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42" w:rsidRDefault="00A07B42"/>
    <w:p w:rsidR="00A07B42" w:rsidRDefault="00A07B42"/>
    <w:p w:rsidR="00A07B42" w:rsidRDefault="00A07B42">
      <w:r>
        <w:lastRenderedPageBreak/>
        <w:t>PL6-MAT-6A-Opakovanie učiva z aritmetiky</w:t>
      </w:r>
    </w:p>
    <w:p w:rsidR="00A07B42" w:rsidRDefault="00455D0F">
      <w:r>
        <w:rPr>
          <w:noProof/>
          <w:lang w:eastAsia="sk-SK"/>
        </w:rPr>
        <w:drawing>
          <wp:inline distT="0" distB="0" distL="0" distR="0">
            <wp:extent cx="5753100" cy="7845136"/>
            <wp:effectExtent l="19050" t="0" r="0" b="0"/>
            <wp:docPr id="64" name="Obrázok 64" descr="Precvičovanie počítania pre 4. ročník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recvičovanie počítania pre 4. ročník | Taktik.s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32" cy="78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0F" w:rsidRDefault="00455D0F"/>
    <w:p w:rsidR="00455D0F" w:rsidRDefault="00455D0F"/>
    <w:p w:rsidR="00455D0F" w:rsidRDefault="00455D0F">
      <w:r>
        <w:rPr>
          <w:noProof/>
          <w:lang w:eastAsia="sk-SK"/>
        </w:rPr>
        <w:lastRenderedPageBreak/>
        <w:drawing>
          <wp:inline distT="0" distB="0" distL="0" distR="0">
            <wp:extent cx="6004848" cy="8372475"/>
            <wp:effectExtent l="19050" t="0" r="0" b="0"/>
            <wp:docPr id="67" name="Obrázok 67" descr="Výsledek obrázku pro matematika pomůcky | Násobenie, Učenie, Vzdel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ýsledek obrázku pro matematika pomůcky | Násobenie, Učenie, Vzdela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29" cy="83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0F" w:rsidRDefault="00455D0F"/>
    <w:p w:rsidR="00455D0F" w:rsidRDefault="00455D0F">
      <w:r>
        <w:lastRenderedPageBreak/>
        <w:t>PL7-MAT-6A-Opakovanie učiva z</w:t>
      </w:r>
      <w:r w:rsidR="00885DF7">
        <w:t> </w:t>
      </w:r>
      <w:r>
        <w:t>aritmetiky</w:t>
      </w:r>
    </w:p>
    <w:p w:rsidR="00885DF7" w:rsidRDefault="00885DF7">
      <w:r>
        <w:t>Dopíš pod seba násobky 2,3,4,5,6,7.</w:t>
      </w:r>
    </w:p>
    <w:p w:rsidR="00455D0F" w:rsidRDefault="00885DF7">
      <w:r>
        <w:rPr>
          <w:noProof/>
          <w:lang w:eastAsia="sk-SK"/>
        </w:rPr>
        <w:drawing>
          <wp:inline distT="0" distB="0" distL="0" distR="0">
            <wp:extent cx="5264372" cy="7886700"/>
            <wp:effectExtent l="19050" t="0" r="0" b="0"/>
            <wp:docPr id="70" name="Obrázok 70" descr="Πάω Α' και μ'αρέσει: Εκτυπώσιμες σελίδες με αριθμούς από το 1-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Πάω Α' και μ'αρέσει: Εκτυπώσιμες σελίδες με αριθμούς από το 1-100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64" cy="788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55" w:rsidRDefault="007B0055"/>
    <w:p w:rsidR="00885DF7" w:rsidRDefault="007B0055">
      <w:r>
        <w:lastRenderedPageBreak/>
        <w:t>Doplň chýbajúce čísla</w:t>
      </w:r>
    </w:p>
    <w:p w:rsidR="00885DF7" w:rsidRDefault="007B0055">
      <w:r>
        <w:rPr>
          <w:noProof/>
          <w:lang w:eastAsia="sk-SK"/>
        </w:rPr>
        <w:drawing>
          <wp:inline distT="0" distB="0" distL="0" distR="0">
            <wp:extent cx="5760720" cy="8210591"/>
            <wp:effectExtent l="19050" t="0" r="0" b="0"/>
            <wp:docPr id="73" name="Obrázok 73" descr="Lernstube | Pracovné hárky, Učenie, Násob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rnstube | Pracovné hárky, Učenie, Násobe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39" w:rsidRDefault="000D1939"/>
    <w:p w:rsidR="000D1939" w:rsidRDefault="000D1939">
      <w:r>
        <w:lastRenderedPageBreak/>
        <w:t>PL8-MAT-7A-Opakovanie celoročného učiva</w:t>
      </w:r>
    </w:p>
    <w:p w:rsidR="00F4372A" w:rsidRDefault="000A66AC">
      <w:r>
        <w:rPr>
          <w:noProof/>
          <w:lang w:eastAsia="sk-SK"/>
        </w:rPr>
        <w:drawing>
          <wp:inline distT="0" distB="0" distL="0" distR="0">
            <wp:extent cx="5902325" cy="8048625"/>
            <wp:effectExtent l="19050" t="0" r="3175" b="0"/>
            <wp:docPr id="76" name="Obrázok 76" descr="Precvičovanie počítania pre 3. ročník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recvičovanie počítania pre 3. ročník | Taktik.s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AC" w:rsidRDefault="000A66AC"/>
    <w:p w:rsidR="000A66AC" w:rsidRDefault="000A66AC">
      <w:r>
        <w:rPr>
          <w:noProof/>
          <w:lang w:eastAsia="sk-SK"/>
        </w:rPr>
        <w:lastRenderedPageBreak/>
        <w:drawing>
          <wp:inline distT="0" distB="0" distL="0" distR="0">
            <wp:extent cx="5671820" cy="7734300"/>
            <wp:effectExtent l="19050" t="0" r="5080" b="0"/>
            <wp:docPr id="79" name="Obrázok 79" descr="Precvičovanie počítania pre 3. ročník | Takti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ecvičovanie počítania pre 3. ročník | Taktik.s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AC" w:rsidRDefault="000A66AC"/>
    <w:p w:rsidR="000A66AC" w:rsidRDefault="000A66AC"/>
    <w:p w:rsidR="000A66AC" w:rsidRDefault="000A66AC"/>
    <w:p w:rsidR="000A66AC" w:rsidRDefault="000A66AC">
      <w:r>
        <w:lastRenderedPageBreak/>
        <w:t>PL9-MAT-7A-Opakovanie celoročného učiva</w:t>
      </w:r>
    </w:p>
    <w:p w:rsidR="000A66AC" w:rsidRDefault="009E3670">
      <w:r>
        <w:rPr>
          <w:noProof/>
          <w:lang w:eastAsia="sk-SK"/>
        </w:rPr>
        <w:drawing>
          <wp:inline distT="0" distB="0" distL="0" distR="0">
            <wp:extent cx="5514975" cy="7808814"/>
            <wp:effectExtent l="19050" t="0" r="9525" b="0"/>
            <wp:docPr id="82" name="Obrázok 82" descr="Prirodzené čí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rirodzené čísl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0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70" w:rsidRDefault="009E3670"/>
    <w:p w:rsidR="009E3670" w:rsidRDefault="009E3670"/>
    <w:p w:rsidR="009E3670" w:rsidRDefault="0079060E">
      <w:r>
        <w:rPr>
          <w:noProof/>
          <w:lang w:eastAsia="sk-SK"/>
        </w:rPr>
        <w:lastRenderedPageBreak/>
        <w:drawing>
          <wp:inline distT="0" distB="0" distL="0" distR="0">
            <wp:extent cx="5946696" cy="8420100"/>
            <wp:effectExtent l="19050" t="0" r="0" b="0"/>
            <wp:docPr id="85" name="Obrázok 85" descr="Pohni rozumom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hni rozumom - Results from #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84" cy="84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0E" w:rsidRDefault="0079060E"/>
    <w:p w:rsidR="0079060E" w:rsidRDefault="0079060E">
      <w:r>
        <w:lastRenderedPageBreak/>
        <w:t>PL10-MAT-7A-Opakovanie celoročného učiva</w:t>
      </w:r>
    </w:p>
    <w:p w:rsidR="0079060E" w:rsidRDefault="00593053">
      <w:r>
        <w:rPr>
          <w:noProof/>
          <w:lang w:eastAsia="sk-SK"/>
        </w:rPr>
        <w:drawing>
          <wp:inline distT="0" distB="0" distL="0" distR="0">
            <wp:extent cx="5524500" cy="7620000"/>
            <wp:effectExtent l="0" t="0" r="0" b="0"/>
            <wp:docPr id="3" name="Obrázok 1" descr="Operácie s číslami do 10 000 | datakabine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rácie s číslami do 10 000 | datakabinet.s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53" w:rsidRDefault="00593053"/>
    <w:p w:rsidR="00593053" w:rsidRDefault="00593053"/>
    <w:p w:rsidR="00593053" w:rsidRDefault="00593053">
      <w:r>
        <w:rPr>
          <w:noProof/>
          <w:lang w:eastAsia="sk-SK"/>
        </w:rPr>
        <w:lastRenderedPageBreak/>
        <w:drawing>
          <wp:inline distT="0" distB="0" distL="0" distR="0">
            <wp:extent cx="5524500" cy="7620000"/>
            <wp:effectExtent l="0" t="0" r="0" b="0"/>
            <wp:docPr id="5" name="Obrázok 4" descr="Číselná os do 1 000/10 000 | datakabine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íselná os do 1 000/10 000 | datakabinet.s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1A" w:rsidRDefault="00065F1A"/>
    <w:sectPr w:rsidR="00065F1A" w:rsidSect="000F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05F3"/>
    <w:rsid w:val="00065F1A"/>
    <w:rsid w:val="000A66AC"/>
    <w:rsid w:val="000D1939"/>
    <w:rsid w:val="000F3A0E"/>
    <w:rsid w:val="001E05F3"/>
    <w:rsid w:val="00222563"/>
    <w:rsid w:val="004217D8"/>
    <w:rsid w:val="00455D0F"/>
    <w:rsid w:val="00593053"/>
    <w:rsid w:val="005B629F"/>
    <w:rsid w:val="005D34A6"/>
    <w:rsid w:val="006626FF"/>
    <w:rsid w:val="0069504F"/>
    <w:rsid w:val="006D31D4"/>
    <w:rsid w:val="00725930"/>
    <w:rsid w:val="0079060E"/>
    <w:rsid w:val="007B0055"/>
    <w:rsid w:val="00885DF7"/>
    <w:rsid w:val="00923B7E"/>
    <w:rsid w:val="009C5E91"/>
    <w:rsid w:val="009E3670"/>
    <w:rsid w:val="00A02981"/>
    <w:rsid w:val="00A07B42"/>
    <w:rsid w:val="00C32A33"/>
    <w:rsid w:val="00C6059B"/>
    <w:rsid w:val="00CF17CE"/>
    <w:rsid w:val="00F4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3A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20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</cp:lastModifiedBy>
  <cp:revision>21</cp:revision>
  <dcterms:created xsi:type="dcterms:W3CDTF">2020-06-01T08:53:00Z</dcterms:created>
  <dcterms:modified xsi:type="dcterms:W3CDTF">2020-06-03T08:18:00Z</dcterms:modified>
</cp:coreProperties>
</file>