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81" w:rsidRPr="00C26381" w:rsidRDefault="00C26381" w:rsidP="00C26381">
      <w:pPr>
        <w:rPr>
          <w:rFonts w:ascii="Times New Roman" w:hAnsi="Times New Roman" w:cs="Times New Roman"/>
          <w:b/>
          <w:sz w:val="24"/>
          <w:szCs w:val="24"/>
        </w:rPr>
      </w:pPr>
      <w:r w:rsidRPr="00C26381">
        <w:rPr>
          <w:rFonts w:ascii="Times New Roman" w:hAnsi="Times New Roman" w:cs="Times New Roman"/>
          <w:b/>
          <w:sz w:val="24"/>
          <w:szCs w:val="24"/>
        </w:rPr>
        <w:t xml:space="preserve">Rastlinná a živočíšna bunka </w:t>
      </w:r>
    </w:p>
    <w:p w:rsidR="00EE44BE" w:rsidRPr="00C26381" w:rsidRDefault="00C26381" w:rsidP="00C2638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381">
        <w:rPr>
          <w:rFonts w:ascii="Times New Roman" w:hAnsi="Times New Roman" w:cs="Times New Roman"/>
          <w:sz w:val="24"/>
          <w:szCs w:val="24"/>
        </w:rPr>
        <w:t xml:space="preserve">základná stavebná a funkčná jednotka všetkých organizmov 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C26381">
        <w:rPr>
          <w:rFonts w:ascii="Times New Roman" w:hAnsi="Times New Roman" w:cs="Times New Roman"/>
          <w:sz w:val="24"/>
          <w:szCs w:val="24"/>
        </w:rPr>
        <w:t xml:space="preserve"> viditeľná len pod mikroskopom</w:t>
      </w:r>
    </w:p>
    <w:p w:rsidR="00C26381" w:rsidRPr="00C26381" w:rsidRDefault="00C26381" w:rsidP="00C26381">
      <w:pPr>
        <w:rPr>
          <w:rFonts w:ascii="Times New Roman" w:hAnsi="Times New Roman" w:cs="Times New Roman"/>
          <w:sz w:val="24"/>
          <w:szCs w:val="24"/>
        </w:rPr>
      </w:pPr>
      <w:r w:rsidRPr="00C26381">
        <w:rPr>
          <w:rFonts w:ascii="Times New Roman" w:hAnsi="Times New Roman" w:cs="Times New Roman"/>
          <w:bCs/>
          <w:sz w:val="24"/>
          <w:szCs w:val="24"/>
        </w:rPr>
        <w:t xml:space="preserve">V bunke prebiehajú: všetky životné funkcie: </w:t>
      </w:r>
      <w:r w:rsidRPr="00C26381">
        <w:rPr>
          <w:rFonts w:ascii="Times New Roman" w:hAnsi="Times New Roman" w:cs="Times New Roman"/>
          <w:bCs/>
          <w:sz w:val="24"/>
          <w:szCs w:val="24"/>
        </w:rPr>
        <w:t>dýchanie</w:t>
      </w:r>
      <w:r w:rsidRPr="00C263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6381">
        <w:rPr>
          <w:rFonts w:ascii="Times New Roman" w:hAnsi="Times New Roman" w:cs="Times New Roman"/>
          <w:bCs/>
          <w:sz w:val="24"/>
          <w:szCs w:val="24"/>
        </w:rPr>
        <w:t>príjem potravy</w:t>
      </w:r>
      <w:r w:rsidRPr="00C2638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26381">
        <w:rPr>
          <w:rFonts w:ascii="Times New Roman" w:hAnsi="Times New Roman" w:cs="Times New Roman"/>
          <w:bCs/>
          <w:sz w:val="24"/>
          <w:szCs w:val="24"/>
        </w:rPr>
        <w:t>vylučovanie odpadových látok</w:t>
      </w:r>
      <w:r w:rsidRPr="00C263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6381">
        <w:rPr>
          <w:rFonts w:ascii="Times New Roman" w:hAnsi="Times New Roman" w:cs="Times New Roman"/>
          <w:bCs/>
          <w:sz w:val="24"/>
          <w:szCs w:val="24"/>
        </w:rPr>
        <w:t>rozmnožovanie</w:t>
      </w:r>
      <w:r w:rsidRPr="00C26381">
        <w:rPr>
          <w:rFonts w:ascii="Times New Roman" w:hAnsi="Times New Roman" w:cs="Times New Roman"/>
          <w:bCs/>
          <w:sz w:val="24"/>
          <w:szCs w:val="24"/>
        </w:rPr>
        <w:tab/>
      </w:r>
      <w:r w:rsidRPr="00C26381">
        <w:rPr>
          <w:rFonts w:ascii="Times New Roman" w:hAnsi="Times New Roman" w:cs="Times New Roman"/>
          <w:bCs/>
          <w:sz w:val="24"/>
          <w:szCs w:val="24"/>
        </w:rPr>
        <w:tab/>
      </w:r>
      <w:r w:rsidRPr="00C26381">
        <w:rPr>
          <w:rFonts w:ascii="Times New Roman" w:hAnsi="Times New Roman" w:cs="Times New Roman"/>
          <w:bCs/>
          <w:sz w:val="24"/>
          <w:szCs w:val="24"/>
        </w:rPr>
        <w:tab/>
      </w:r>
      <w:r w:rsidRPr="00C26381">
        <w:rPr>
          <w:rFonts w:ascii="Times New Roman" w:hAnsi="Times New Roman" w:cs="Times New Roman"/>
          <w:bCs/>
          <w:sz w:val="24"/>
          <w:szCs w:val="24"/>
        </w:rPr>
        <w:tab/>
      </w:r>
      <w:r w:rsidRPr="00C26381">
        <w:rPr>
          <w:rFonts w:ascii="Times New Roman" w:hAnsi="Times New Roman" w:cs="Times New Roman"/>
          <w:bCs/>
          <w:sz w:val="24"/>
          <w:szCs w:val="24"/>
        </w:rPr>
        <w:tab/>
      </w:r>
    </w:p>
    <w:p w:rsidR="00C26381" w:rsidRPr="00C26381" w:rsidRDefault="00C26381" w:rsidP="00C26381">
      <w:pPr>
        <w:rPr>
          <w:rFonts w:ascii="Times New Roman" w:hAnsi="Times New Roman" w:cs="Times New Roman"/>
          <w:sz w:val="24"/>
          <w:szCs w:val="24"/>
        </w:rPr>
      </w:pPr>
      <w:r w:rsidRPr="00C26381">
        <w:rPr>
          <w:rFonts w:ascii="Times New Roman" w:hAnsi="Times New Roman" w:cs="Times New Roman"/>
          <w:bCs/>
          <w:sz w:val="24"/>
          <w:szCs w:val="24"/>
        </w:rPr>
        <w:t>Bunka obsahuje BUNKOVÉ ŠTRUKTÚRY:</w:t>
      </w:r>
    </w:p>
    <w:p w:rsidR="00C26381" w:rsidRPr="00C26381" w:rsidRDefault="00C26381" w:rsidP="00C26381">
      <w:pPr>
        <w:rPr>
          <w:rFonts w:ascii="Times New Roman" w:hAnsi="Times New Roman" w:cs="Times New Roman"/>
          <w:sz w:val="24"/>
          <w:szCs w:val="24"/>
        </w:rPr>
      </w:pPr>
      <w:r w:rsidRPr="00C26381">
        <w:rPr>
          <w:rFonts w:ascii="Times New Roman" w:hAnsi="Times New Roman" w:cs="Times New Roman"/>
          <w:bCs/>
          <w:sz w:val="24"/>
          <w:szCs w:val="24"/>
        </w:rPr>
        <w:t xml:space="preserve">1.bunkové povrchy- </w:t>
      </w:r>
      <w:r w:rsidRPr="00C26381">
        <w:rPr>
          <w:rFonts w:ascii="Times New Roman" w:hAnsi="Times New Roman" w:cs="Times New Roman"/>
          <w:bCs/>
          <w:sz w:val="24"/>
          <w:szCs w:val="24"/>
        </w:rPr>
        <w:t>bunková stena</w:t>
      </w:r>
      <w:r w:rsidRPr="00C26381">
        <w:rPr>
          <w:rFonts w:ascii="Times New Roman" w:hAnsi="Times New Roman" w:cs="Times New Roman"/>
          <w:bCs/>
          <w:sz w:val="24"/>
          <w:szCs w:val="24"/>
        </w:rPr>
        <w:t xml:space="preserve">(RB), </w:t>
      </w:r>
      <w:r w:rsidRPr="00C26381">
        <w:rPr>
          <w:rFonts w:ascii="Times New Roman" w:hAnsi="Times New Roman" w:cs="Times New Roman"/>
          <w:bCs/>
          <w:sz w:val="24"/>
          <w:szCs w:val="24"/>
        </w:rPr>
        <w:t>cytoplazmatická membrána</w:t>
      </w:r>
      <w:r w:rsidRPr="00C26381">
        <w:rPr>
          <w:rFonts w:ascii="Times New Roman" w:hAnsi="Times New Roman" w:cs="Times New Roman"/>
          <w:bCs/>
          <w:sz w:val="24"/>
          <w:szCs w:val="24"/>
        </w:rPr>
        <w:t>(RB,ŽB)</w:t>
      </w:r>
      <w:r w:rsidRPr="00C26381">
        <w:rPr>
          <w:rFonts w:ascii="Times New Roman" w:hAnsi="Times New Roman" w:cs="Times New Roman"/>
          <w:bCs/>
          <w:sz w:val="24"/>
          <w:szCs w:val="24"/>
        </w:rPr>
        <w:tab/>
      </w:r>
      <w:r w:rsidRPr="00C26381">
        <w:rPr>
          <w:rFonts w:ascii="Times New Roman" w:hAnsi="Times New Roman" w:cs="Times New Roman"/>
          <w:bCs/>
          <w:sz w:val="24"/>
          <w:szCs w:val="24"/>
        </w:rPr>
        <w:tab/>
      </w:r>
    </w:p>
    <w:p w:rsidR="00C26381" w:rsidRPr="00C26381" w:rsidRDefault="00C26381" w:rsidP="00C26381">
      <w:pPr>
        <w:rPr>
          <w:rFonts w:ascii="Times New Roman" w:hAnsi="Times New Roman" w:cs="Times New Roman"/>
          <w:bCs/>
          <w:sz w:val="24"/>
          <w:szCs w:val="24"/>
        </w:rPr>
      </w:pPr>
      <w:r w:rsidRPr="00C26381">
        <w:rPr>
          <w:rFonts w:ascii="Times New Roman" w:hAnsi="Times New Roman" w:cs="Times New Roman"/>
          <w:bCs/>
          <w:sz w:val="24"/>
          <w:szCs w:val="24"/>
        </w:rPr>
        <w:t xml:space="preserve">2.organely- </w:t>
      </w:r>
      <w:r w:rsidRPr="00C26381">
        <w:rPr>
          <w:rFonts w:ascii="Times New Roman" w:hAnsi="Times New Roman" w:cs="Times New Roman"/>
          <w:bCs/>
          <w:sz w:val="24"/>
          <w:szCs w:val="24"/>
        </w:rPr>
        <w:t>jadro</w:t>
      </w:r>
      <w:r w:rsidRPr="00C26381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Pr="00C26381">
        <w:rPr>
          <w:rFonts w:ascii="Times New Roman" w:hAnsi="Times New Roman" w:cs="Times New Roman"/>
          <w:bCs/>
          <w:sz w:val="24"/>
          <w:szCs w:val="24"/>
        </w:rPr>
        <w:t>RB,ŽB)</w:t>
      </w:r>
      <w:r w:rsidRPr="00C263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6381">
        <w:rPr>
          <w:rFonts w:ascii="Times New Roman" w:hAnsi="Times New Roman" w:cs="Times New Roman"/>
          <w:bCs/>
          <w:sz w:val="24"/>
          <w:szCs w:val="24"/>
        </w:rPr>
        <w:t>mitochondrie</w:t>
      </w:r>
      <w:r w:rsidRPr="00C2638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26381">
        <w:rPr>
          <w:rFonts w:ascii="Times New Roman" w:hAnsi="Times New Roman" w:cs="Times New Roman"/>
          <w:bCs/>
          <w:sz w:val="24"/>
          <w:szCs w:val="24"/>
        </w:rPr>
        <w:t>RB,ŽB)</w:t>
      </w:r>
      <w:r w:rsidRPr="00C2638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6381">
        <w:rPr>
          <w:rFonts w:ascii="Times New Roman" w:hAnsi="Times New Roman" w:cs="Times New Roman"/>
          <w:bCs/>
          <w:sz w:val="24"/>
          <w:szCs w:val="24"/>
        </w:rPr>
        <w:t>chloroplasty</w:t>
      </w:r>
      <w:proofErr w:type="spellEnd"/>
      <w:r w:rsidRPr="00C26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381">
        <w:rPr>
          <w:rFonts w:ascii="Times New Roman" w:hAnsi="Times New Roman" w:cs="Times New Roman"/>
          <w:bCs/>
          <w:sz w:val="24"/>
          <w:szCs w:val="24"/>
        </w:rPr>
        <w:t>(RB</w:t>
      </w:r>
      <w:r w:rsidRPr="00C2638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C26381">
        <w:rPr>
          <w:rFonts w:ascii="Times New Roman" w:hAnsi="Times New Roman" w:cs="Times New Roman"/>
          <w:bCs/>
          <w:sz w:val="24"/>
          <w:szCs w:val="24"/>
        </w:rPr>
        <w:t>vakuoly</w:t>
      </w:r>
      <w:r w:rsidRPr="00C26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381">
        <w:rPr>
          <w:rFonts w:ascii="Times New Roman" w:hAnsi="Times New Roman" w:cs="Times New Roman"/>
          <w:bCs/>
          <w:sz w:val="24"/>
          <w:szCs w:val="24"/>
        </w:rPr>
        <w:t>(RB</w:t>
      </w:r>
      <w:r w:rsidRPr="00C26381">
        <w:rPr>
          <w:rFonts w:ascii="Times New Roman" w:hAnsi="Times New Roman" w:cs="Times New Roman"/>
          <w:bCs/>
          <w:sz w:val="24"/>
          <w:szCs w:val="24"/>
        </w:rPr>
        <w:t>)</w:t>
      </w:r>
    </w:p>
    <w:p w:rsidR="00C26381" w:rsidRPr="00C26381" w:rsidRDefault="00C26381" w:rsidP="00C26381">
      <w:pPr>
        <w:rPr>
          <w:rFonts w:ascii="Times New Roman" w:hAnsi="Times New Roman" w:cs="Times New Roman"/>
          <w:sz w:val="24"/>
          <w:szCs w:val="24"/>
        </w:rPr>
      </w:pPr>
      <w:r w:rsidRPr="00C26381">
        <w:rPr>
          <w:rFonts w:ascii="Times New Roman" w:hAnsi="Times New Roman" w:cs="Times New Roman"/>
          <w:bCs/>
          <w:sz w:val="24"/>
          <w:szCs w:val="24"/>
        </w:rPr>
        <w:t>Prepísať tabuľku učebnica str. 42</w:t>
      </w:r>
    </w:p>
    <w:p w:rsidR="00C26381" w:rsidRPr="00C26381" w:rsidRDefault="00C26381" w:rsidP="00C26381">
      <w:pPr>
        <w:rPr>
          <w:rFonts w:ascii="Times New Roman" w:hAnsi="Times New Roman" w:cs="Times New Roman"/>
          <w:sz w:val="24"/>
          <w:szCs w:val="24"/>
        </w:rPr>
      </w:pPr>
    </w:p>
    <w:p w:rsidR="00C26381" w:rsidRPr="00C26381" w:rsidRDefault="00C26381" w:rsidP="00C26381"/>
    <w:p w:rsidR="00C26381" w:rsidRPr="00C26381" w:rsidRDefault="00C26381" w:rsidP="00C26381"/>
    <w:p w:rsidR="00C26381" w:rsidRPr="00C26381" w:rsidRDefault="00C26381" w:rsidP="00C26381">
      <w:r w:rsidRPr="00C26381">
        <w:rPr>
          <w:b/>
          <w:bCs/>
        </w:rPr>
        <w:tab/>
      </w:r>
      <w:r w:rsidRPr="00C26381">
        <w:rPr>
          <w:b/>
          <w:bCs/>
        </w:rPr>
        <w:tab/>
      </w:r>
      <w:r w:rsidRPr="00C26381">
        <w:rPr>
          <w:b/>
          <w:bCs/>
        </w:rPr>
        <w:tab/>
      </w:r>
    </w:p>
    <w:p w:rsidR="00C26381" w:rsidRDefault="00C26381" w:rsidP="00C26381"/>
    <w:sectPr w:rsidR="00C2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2286"/>
    <w:multiLevelType w:val="hybridMultilevel"/>
    <w:tmpl w:val="7DE087AC"/>
    <w:lvl w:ilvl="0" w:tplc="8F183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81"/>
    <w:rsid w:val="00C26381"/>
    <w:rsid w:val="00E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09C9D-4707-41E6-9305-1D69778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638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2021-12-14T08:17:00Z</dcterms:created>
  <dcterms:modified xsi:type="dcterms:W3CDTF">2021-12-14T08:25:00Z</dcterms:modified>
</cp:coreProperties>
</file>