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38" w:rsidRPr="00791638" w:rsidRDefault="00791638" w:rsidP="00791638">
      <w:pPr>
        <w:pStyle w:val="Akapitzlist"/>
        <w:numPr>
          <w:ilvl w:val="0"/>
          <w:numId w:val="3"/>
        </w:numPr>
        <w:spacing w:before="60" w:after="60"/>
        <w:jc w:val="center"/>
        <w:rPr>
          <w:b/>
          <w:sz w:val="32"/>
          <w:szCs w:val="32"/>
        </w:rPr>
      </w:pPr>
      <w:bookmarkStart w:id="0" w:name="_Toc232297050"/>
      <w:bookmarkStart w:id="1" w:name="_Toc383702694"/>
      <w:bookmarkStart w:id="2" w:name="_Toc483206234"/>
      <w:bookmarkStart w:id="3" w:name="_Toc490137026"/>
      <w:bookmarkStart w:id="4" w:name="_GoBack"/>
      <w:bookmarkEnd w:id="4"/>
      <w:r w:rsidRPr="00791638">
        <w:rPr>
          <w:b/>
          <w:sz w:val="32"/>
          <w:szCs w:val="32"/>
        </w:rPr>
        <w:t>Wymagania edukacyjne z informatyki dla klasy V</w:t>
      </w:r>
      <w:r>
        <w:rPr>
          <w:b/>
          <w:sz w:val="32"/>
          <w:szCs w:val="32"/>
        </w:rPr>
        <w:t>II</w:t>
      </w:r>
      <w:r w:rsidRPr="00791638">
        <w:rPr>
          <w:b/>
          <w:sz w:val="32"/>
          <w:szCs w:val="32"/>
        </w:rPr>
        <w:t xml:space="preserve"> szkoły podstawowej do programu nauczania  „Teraz bajty” </w:t>
      </w:r>
    </w:p>
    <w:p w:rsidR="00841C86" w:rsidRDefault="006D28B1" w:rsidP="00A26C0D">
      <w:pPr>
        <w:pStyle w:val="Nagwek1"/>
        <w:numPr>
          <w:ilvl w:val="0"/>
          <w:numId w:val="3"/>
        </w:numPr>
      </w:pPr>
      <w:r>
        <w:rPr>
          <w:snapToGrid w:val="0"/>
        </w:rPr>
        <w:t>K</w:t>
      </w:r>
      <w:r w:rsidR="00841C86" w:rsidRPr="00841C86">
        <w:rPr>
          <w:snapToGrid w:val="0"/>
        </w:rPr>
        <w:t>omputer i grafika komputerowa</w:t>
      </w:r>
      <w:bookmarkEnd w:id="0"/>
      <w:bookmarkEnd w:id="1"/>
      <w:bookmarkEnd w:id="2"/>
      <w:bookmarkEnd w:id="3"/>
    </w:p>
    <w:p w:rsidR="00841C86" w:rsidRPr="00841C86" w:rsidRDefault="00841C86" w:rsidP="00841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41C86" w:rsidRPr="00426E32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5" w:name="_Toc490137027"/>
            <w:r w:rsidRPr="00426E32">
              <w:t>Posługiwanie się komputerem i jego oprogramowaniem</w:t>
            </w:r>
            <w:bookmarkEnd w:id="5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5200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zastosowań komputera;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części składowe zestawu komputerowego;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komputerem i urządzeniami TI w podstaw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wym zakresie;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przykładów urządzeń współpracujących z komputerem;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wskazuje kilka przykładów z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stosowania komputera, np. w szkole, zakładach pr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cy i życiu społecznym;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komputer jako zestaw urządzeń elektronicznych i określa ich przeznaczenie;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program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komputerowy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pamięć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system dwójkowy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jednostki pojemności pamięci;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zastosowanie komputera w różnych dziedzinach życia, nauki i gospodarki;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bit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bajt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RAM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omawia podstawowe ukł</w:t>
            </w:r>
            <w:r w:rsidRPr="00426E32">
              <w:t>a</w:t>
            </w:r>
            <w:r w:rsidRPr="00426E32">
              <w:t>dy mieszczące się na płycie głównej;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zna sposoby reprezentowania danych (wartości logicznych, liczb, znaków) w komputerze;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oblicza wartość dziesiętną liczby zapisanej w systemie dwójkowym;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:rsidR="00841C86" w:rsidRPr="00426E32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kart rozszerzeń, które można zainstalować w komputerze;</w:t>
            </w:r>
          </w:p>
          <w:p w:rsidR="00841C86" w:rsidRPr="00426E32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określić po</w:t>
            </w:r>
            <w:r w:rsidRPr="00426E32">
              <w:rPr>
                <w:rFonts w:ascii="Arial" w:hAnsi="Arial" w:cs="Arial"/>
                <w:sz w:val="18"/>
                <w:szCs w:val="18"/>
              </w:rPr>
              <w:t>d</w:t>
            </w:r>
            <w:r w:rsidRPr="00426E32">
              <w:rPr>
                <w:rFonts w:ascii="Arial" w:hAnsi="Arial" w:cs="Arial"/>
                <w:sz w:val="18"/>
                <w:szCs w:val="18"/>
              </w:rPr>
              <w:t>stawowe parametry części składowych komputera i urządzeń peryferyjnych oraz urządzeń techniki użytkowej;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dokumentacji urządzeń elektronicznych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zna podstawowe zasady pracy z programem komputerowym (uruchami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nie, wybór opcji menu, kończenie pracy z 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gramem)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uruchamianie i instalowanie programów;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skrót programu na pulp</w:t>
            </w:r>
            <w:r w:rsidRPr="00426E32">
              <w:rPr>
                <w:rFonts w:ascii="Arial" w:hAnsi="Arial" w:cs="Arial"/>
                <w:sz w:val="18"/>
                <w:szCs w:val="18"/>
              </w:rPr>
              <w:t>i</w:t>
            </w:r>
            <w:r w:rsidRPr="00426E32">
              <w:rPr>
                <w:rFonts w:ascii="Arial" w:hAnsi="Arial" w:cs="Arial"/>
                <w:sz w:val="18"/>
                <w:szCs w:val="18"/>
              </w:rPr>
              <w:t>cie;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wybiórczo korzysta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rolę pamięci operacyjnej w czasie uruchamiania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skorzystać w razie potrzeby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procesy zachodzące w czasie ur</w:t>
            </w:r>
            <w:r w:rsidRPr="00426E32">
              <w:rPr>
                <w:rFonts w:ascii="Arial" w:hAnsi="Arial" w:cs="Arial"/>
                <w:sz w:val="18"/>
                <w:szCs w:val="18"/>
              </w:rPr>
              <w:t>u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chamiania i instalowania programu; 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pojemność p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mięci, ilość wolnego i zajętego miejsca na dysku;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jaka jest rola syst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mu operacyjnego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porównuje wybrane systemy operacyjne, podając różnice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należy posiadać licencję na używany program komputerowy;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jest licencja na program, i wymienia jej rodz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je;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pojęcie: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prawo autorskie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przykładowe rodzaje darmowych licencji;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różnice między różnymi rodzajami licencji;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  <w:vAlign w:val="center"/>
          </w:tcPr>
          <w:p w:rsidR="00841C86" w:rsidRPr="00A26C0D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6" w:name="_Toc490137028"/>
            <w:r w:rsidRPr="00A26C0D">
              <w:lastRenderedPageBreak/>
              <w:t>Rozwiązywanie problemów z wykorzystaniem aplikacji komputerowych – opracowywanie obrazów w edytorze grafiki</w:t>
            </w:r>
            <w:bookmarkEnd w:id="6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zapisać dokument komputerowy w pliku w określonym mie</w:t>
            </w:r>
            <w:r w:rsidRPr="00426E32">
              <w:rPr>
                <w:rFonts w:ascii="Arial" w:hAnsi="Arial" w:cs="Arial"/>
                <w:sz w:val="18"/>
                <w:szCs w:val="18"/>
              </w:rPr>
              <w:t>j</w:t>
            </w:r>
            <w:r w:rsidRPr="00426E32">
              <w:rPr>
                <w:rFonts w:ascii="Arial" w:hAnsi="Arial" w:cs="Arial"/>
                <w:sz w:val="18"/>
                <w:szCs w:val="18"/>
              </w:rPr>
              <w:t>scu (dysku, folderze); otwiera rysunek zapisany w pliku, wprow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dza zmiany i zapisuje ponownie plik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omawia zasady tworzenia dokumentu komputer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wego na przykładzie tworzenia rysunku w progr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mie graficznym;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zapisać dokument na wybranym nośniku pamięci masowej;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podstawowe formaty plików graficznych;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poddaje zdjęcie obróbce: zmienia jasność i kontrast, stosuje filtry;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są warstwy obrazu; tworzy obraz z wykorzystaniem pracy z warstwami;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różnych narzędzi selekcji;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rysunek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przekształca formaty plików graficznych;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napisy na obrazie, porównując możliwości dwóch wybranych programów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fotomontaż, korzystając z możliwości pracy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warstwami obrazu;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opracowuje obrazy zgodnie z przeznaczeniem;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animacje, korzystając z możliwości z warstwami </w:t>
            </w:r>
            <w:r>
              <w:rPr>
                <w:rFonts w:ascii="Arial" w:hAnsi="Arial" w:cs="Arial"/>
                <w:sz w:val="18"/>
                <w:szCs w:val="18"/>
              </w:rPr>
              <w:t>i z </w:t>
            </w:r>
            <w:r w:rsidRPr="00426E32">
              <w:rPr>
                <w:rFonts w:ascii="Arial" w:hAnsi="Arial" w:cs="Arial"/>
                <w:sz w:val="18"/>
                <w:szCs w:val="18"/>
              </w:rPr>
              <w:t>przekształceń fragmentów obrazu;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obraz, ustalając samodzielnie wybrane parametry wydruku;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komputerowe, stosując wybrany program graficzny;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możliwości wybranego programu graficznego;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tworzy ciekawe kompozycje graficzne, np. fotomontaże;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konkursach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140" w:type="dxa"/>
            <w:gridSpan w:val="5"/>
          </w:tcPr>
          <w:p w:rsidR="00841C86" w:rsidRPr="00A26C0D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7" w:name="_Toc490137029"/>
            <w:r w:rsidRPr="00A26C0D">
              <w:t>Posługiwanie się komputerem – porządkowanie i ochrona dokumentów</w:t>
            </w:r>
            <w:bookmarkEnd w:id="7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kopiuje, przenosi i usuwa pliki wybraną przez siebie metodą;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wykonywać kopie dok</w:t>
            </w:r>
            <w:r w:rsidRPr="00426E32">
              <w:rPr>
                <w:rFonts w:ascii="Arial" w:hAnsi="Arial" w:cs="Arial"/>
                <w:sz w:val="18"/>
                <w:szCs w:val="18"/>
              </w:rPr>
              <w:t>u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mentów;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kopiować, przenosić i usuwać pliki i foldery metodą przez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Schowek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oraz metodą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przeciągnij i upuść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pakuje i rozpakowuje pliki lub foldery;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ogólne zasady działania wirusów komputerowych;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zasady ochrony przed złośliwymi programami;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programem antywirusowym w celu wykr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cia wirusów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inne rodzaje zagrożeń (konie trojańskie, programy szpiegujące);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adware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spyware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5A6312">
      <w:pPr>
        <w:pStyle w:val="Nagwek1"/>
        <w:numPr>
          <w:ilvl w:val="0"/>
          <w:numId w:val="5"/>
        </w:numPr>
        <w:rPr>
          <w:snapToGrid w:val="0"/>
        </w:rPr>
      </w:pPr>
      <w:bookmarkStart w:id="8" w:name="_Toc232297051"/>
      <w:bookmarkStart w:id="9" w:name="_Toc383702695"/>
      <w:bookmarkStart w:id="10" w:name="_Toc483206235"/>
      <w:bookmarkStart w:id="11" w:name="_Toc490137030"/>
      <w:r w:rsidRPr="00A26C0D">
        <w:rPr>
          <w:snapToGrid w:val="0"/>
        </w:rPr>
        <w:lastRenderedPageBreak/>
        <w:t>Praca z dokumentem tekstowym</w:t>
      </w:r>
      <w:bookmarkEnd w:id="8"/>
      <w:bookmarkEnd w:id="9"/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4" w:type="dxa"/>
            <w:gridSpan w:val="5"/>
            <w:vAlign w:val="center"/>
          </w:tcPr>
          <w:p w:rsidR="00841C86" w:rsidRPr="00426E32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12" w:name="_Toc490137031"/>
            <w:r w:rsidRPr="00426E32">
              <w:t>Rozwiązywanie problemów z wykorzystaniem aplikacji komputerowych – opracowywanie tekstu w edytorze tekstu</w:t>
            </w:r>
            <w:bookmarkEnd w:id="12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6D28B1">
        <w:tblPrEx>
          <w:tblCellMar>
            <w:top w:w="0" w:type="dxa"/>
            <w:bottom w:w="0" w:type="dxa"/>
          </w:tblCellMar>
        </w:tblPrEx>
        <w:trPr>
          <w:trHeight w:val="4632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prosty dokument tekstowy;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wyróżni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nia w tekście, korzystając możliwości zmiany parametrów czcionki;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podstawowe op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racje na fragmentach tekstu – kopiowanie, wycinanie, wkl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janie;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ozdabia tekst gotowymi r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sunkami, obiektami z galerii obrazów, stosując wybraną przez siebie metodę;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dokument w pliku;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formatowania i r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dagowania tekstu;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</w:t>
            </w:r>
            <w:r w:rsidRPr="00426E32">
              <w:rPr>
                <w:rFonts w:ascii="Arial" w:hAnsi="Arial" w:cs="Arial"/>
                <w:sz w:val="18"/>
                <w:szCs w:val="18"/>
              </w:rPr>
              <w:t>k</w:t>
            </w:r>
            <w:r w:rsidRPr="00426E32">
              <w:rPr>
                <w:rFonts w:ascii="Arial" w:hAnsi="Arial" w:cs="Arial"/>
                <w:sz w:val="18"/>
                <w:szCs w:val="18"/>
              </w:rPr>
              <w:t>stem lub stosuje inny układ rysunku względem tekstu;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możliwości edytorów tekstu i zasady pracy z d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kumentem tekstowym;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różne typy tabulat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rów, potrafi zmienić ich ust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wienia w całym tekście;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rzystując edytor równań;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 funkcje koordynatora podczas realizacji projektu grupowego;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13" w:name="_Toc232297055"/>
      <w:bookmarkStart w:id="14" w:name="_Toc383702699"/>
      <w:bookmarkStart w:id="15" w:name="_Toc483206236"/>
      <w:bookmarkStart w:id="16" w:name="_Toc490137032"/>
      <w:r w:rsidRPr="00A26C0D">
        <w:rPr>
          <w:snapToGrid w:val="0"/>
        </w:rPr>
        <w:lastRenderedPageBreak/>
        <w:t>Algorytmika</w:t>
      </w:r>
      <w:bookmarkEnd w:id="13"/>
      <w:bookmarkEnd w:id="14"/>
      <w:r w:rsidRPr="00A26C0D">
        <w:rPr>
          <w:snapToGrid w:val="0"/>
        </w:rPr>
        <w:t xml:space="preserve"> i programowanie</w:t>
      </w:r>
      <w:bookmarkEnd w:id="15"/>
      <w:bookmarkEnd w:id="16"/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17" w:name="_Toc490137033"/>
            <w:r w:rsidRPr="00A26C0D">
              <w:t>Rozumienie, analizowanie i rozwiązywanie problemów algorytmicznych</w:t>
            </w:r>
            <w:bookmarkEnd w:id="17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134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sytuacje warunkowe, tj. takie, które w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prowadzają różne wyniki – zależnie od spełnienia narzuconych warunków;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algorytmy, w których występują 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wtórzenia i określa, od czego zależy liczba powtórzeń;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841C86" w:rsidRPr="00426E32" w:rsidRDefault="00841C86" w:rsidP="00841C86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określa, kiedy może nastąpić zap</w:t>
            </w:r>
            <w:r w:rsidRPr="00426E32">
              <w:rPr>
                <w:rFonts w:ascii="Arial" w:hAnsi="Arial" w:cs="Arial"/>
                <w:sz w:val="18"/>
                <w:szCs w:val="18"/>
              </w:rPr>
              <w:t>ę</w:t>
            </w:r>
            <w:r w:rsidRPr="00426E32">
              <w:rPr>
                <w:rFonts w:ascii="Arial" w:hAnsi="Arial" w:cs="Arial"/>
                <w:sz w:val="18"/>
                <w:szCs w:val="18"/>
              </w:rPr>
              <w:t>tlenie w algorytmie iteracyjnym i 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trafi rozwiązać ten problem;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18" w:name="_Toc490137034"/>
            <w:r w:rsidRPr="00A26C0D">
              <w:lastRenderedPageBreak/>
              <w:t>Programowanie i rozwiązywanie problemów z wykorzystaniem komputera – tworzenie programów komputerowych</w:t>
            </w:r>
            <w:bookmarkEnd w:id="18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programy w wybranych języku wizualnym, używając (wskazanego przez nauczyciela) dydaktycznego środowiska programowania (np. Logomocja, Scratch, Baltie)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 xml:space="preserve">zna pojęcia: </w:t>
            </w:r>
            <w:r w:rsidRPr="00426E32">
              <w:rPr>
                <w:i/>
                <w:iCs/>
              </w:rPr>
              <w:t>translacja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kompilacja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interpretacja</w:t>
            </w:r>
            <w:r w:rsidRPr="00426E32">
              <w:t xml:space="preserve">; 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wie, jak są pamiętane wartości zmiennych;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zasady programowania i kompilowania; 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</w:t>
            </w:r>
            <w:r w:rsidRPr="00426E32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</w:tbl>
    <w:p w:rsidR="00841C86" w:rsidRPr="00426E32" w:rsidRDefault="00841C86" w:rsidP="00841C86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19" w:name="_Toc232297053"/>
      <w:bookmarkStart w:id="20" w:name="_Toc383702697"/>
      <w:bookmarkStart w:id="21" w:name="_Toc483206237"/>
      <w:bookmarkStart w:id="22" w:name="_Toc490137035"/>
      <w:r w:rsidRPr="00A26C0D">
        <w:rPr>
          <w:snapToGrid w:val="0"/>
        </w:rPr>
        <w:lastRenderedPageBreak/>
        <w:t>Obliczenia w arkuszu kalkulacyjnym</w:t>
      </w:r>
      <w:bookmarkEnd w:id="19"/>
      <w:bookmarkEnd w:id="20"/>
      <w:bookmarkEnd w:id="21"/>
      <w:bookmarkEnd w:id="22"/>
    </w:p>
    <w:p w:rsidR="00841C86" w:rsidRPr="00426E32" w:rsidRDefault="00841C86" w:rsidP="00841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3" w:name="_Toc490137036"/>
            <w:r w:rsidRPr="00A26C0D">
              <w:t>Rozwiązywanie problemów z wykorzystaniem aplikacji komputerowych – obliczenia w arkuszu kalkulacyjnym</w:t>
            </w:r>
            <w:bookmarkEnd w:id="23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84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zastosowania arkusza kalkulacyjnego i omawia budowę dokumentu arkusza;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pisze formułę wykonującą jedno z czterech podstawowych działań ary</w:t>
            </w:r>
            <w:r w:rsidRPr="00426E32">
              <w:rPr>
                <w:rFonts w:ascii="Arial" w:hAnsi="Arial" w:cs="Arial"/>
                <w:sz w:val="18"/>
                <w:szCs w:val="18"/>
              </w:rPr>
              <w:t>t</w:t>
            </w:r>
            <w:r w:rsidRPr="00426E32">
              <w:rPr>
                <w:rFonts w:ascii="Arial" w:hAnsi="Arial" w:cs="Arial"/>
                <w:sz w:val="18"/>
                <w:szCs w:val="18"/>
              </w:rPr>
              <w:t>metycznych (dodawanie, odejmowanie, mnożenie, dzielenie);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nie i wklejanie formuł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nia względnego i bezwzględnego;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 JEŻELI;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24" w:name="_Toc232297052"/>
      <w:bookmarkStart w:id="25" w:name="_Toc383702696"/>
      <w:bookmarkStart w:id="26" w:name="_Toc483206238"/>
      <w:bookmarkStart w:id="27" w:name="_Toc490137037"/>
      <w:r w:rsidRPr="00A26C0D">
        <w:rPr>
          <w:snapToGrid w:val="0"/>
        </w:rPr>
        <w:lastRenderedPageBreak/>
        <w:t>Internet</w:t>
      </w:r>
      <w:bookmarkEnd w:id="24"/>
      <w:bookmarkEnd w:id="25"/>
      <w:bookmarkEnd w:id="26"/>
      <w:bookmarkEnd w:id="27"/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841C86" w:rsidRPr="00B72E64" w:rsidRDefault="00841C86" w:rsidP="00B72E64">
            <w:pPr>
              <w:pStyle w:val="Nagwek2"/>
              <w:numPr>
                <w:ilvl w:val="1"/>
                <w:numId w:val="4"/>
              </w:numPr>
            </w:pPr>
            <w:bookmarkStart w:id="28" w:name="_Toc490137038"/>
            <w:r w:rsidRPr="00A26C0D">
              <w:t>Posługiwanie się komputerem i sieciami komputerowymi – wyszukiwanie informacji i komunikowania się z wykorzystaniem Internetu</w:t>
            </w:r>
            <w:bookmarkEnd w:id="28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w szkolnej (lokalnej) sieci komputerowej;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omówić schemat sieci szkolnej i domowej;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formułować własne wnioski i spostrzeżenia dot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czące rozwoju Internetu, jego znaczenia dla różnych dziedzin gospodarki i dla własnego rozwoju;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841C86" w:rsidRPr="00426E32" w:rsidTr="006D28B1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redaguje i wysyła list elektroniczny, korzystając z podstawowych zasad netykiety;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dba o formę listu i jego pojemność; ozdabia listy, zał</w:t>
            </w:r>
            <w:r w:rsidRPr="00426E32">
              <w:rPr>
                <w:rFonts w:ascii="Arial" w:hAnsi="Arial" w:cs="Arial"/>
                <w:sz w:val="18"/>
                <w:szCs w:val="18"/>
              </w:rPr>
              <w:t>ą</w:t>
            </w:r>
            <w:r w:rsidRPr="00426E32">
              <w:rPr>
                <w:rFonts w:ascii="Arial" w:hAnsi="Arial" w:cs="Arial"/>
                <w:sz w:val="18"/>
                <w:szCs w:val="18"/>
              </w:rPr>
              <w:t>czając rysunek, dodaje tło; stosuje podpis automatyczny; zakłada książkę adresową;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dyskusji na wybranym forum dyskusyjnym, stosując zasady netykiety;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na przykładach uzasadnia zalety i zagrożenia wynikaj</w:t>
            </w:r>
            <w:r w:rsidRPr="00426E32">
              <w:rPr>
                <w:rFonts w:ascii="Arial" w:hAnsi="Arial" w:cs="Arial"/>
                <w:sz w:val="18"/>
                <w:szCs w:val="18"/>
              </w:rPr>
              <w:t>ą</w:t>
            </w:r>
            <w:r w:rsidRPr="00426E32">
              <w:rPr>
                <w:rFonts w:ascii="Arial" w:hAnsi="Arial" w:cs="Arial"/>
                <w:sz w:val="18"/>
                <w:szCs w:val="18"/>
              </w:rPr>
              <w:t>ce z pojawienia się Internetu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dzin życia od Internetu</w:t>
            </w:r>
          </w:p>
        </w:tc>
      </w:tr>
    </w:tbl>
    <w:p w:rsidR="00F22A66" w:rsidRDefault="00F22A66" w:rsidP="00841C86"/>
    <w:sectPr w:rsidR="00F22A66" w:rsidSect="00841C8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12" w:rsidRDefault="00F62512" w:rsidP="00841C86">
      <w:r>
        <w:separator/>
      </w:r>
    </w:p>
  </w:endnote>
  <w:endnote w:type="continuationSeparator" w:id="0">
    <w:p w:rsidR="00F62512" w:rsidRDefault="00F62512" w:rsidP="008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12" w:rsidRDefault="00F62512" w:rsidP="00841C86">
      <w:r>
        <w:separator/>
      </w:r>
    </w:p>
  </w:footnote>
  <w:footnote w:type="continuationSeparator" w:id="0">
    <w:p w:rsidR="00F62512" w:rsidRDefault="00F62512" w:rsidP="0084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86" w:rsidRDefault="00841C8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813C29">
      <w:rPr>
        <w:noProof/>
      </w:rPr>
      <w:t>1</w:t>
    </w:r>
    <w:r>
      <w:fldChar w:fldCharType="end"/>
    </w:r>
  </w:p>
  <w:p w:rsidR="00841C86" w:rsidRDefault="00841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B433D2C"/>
    <w:multiLevelType w:val="hybridMultilevel"/>
    <w:tmpl w:val="5F20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86"/>
    <w:rsid w:val="000D52A4"/>
    <w:rsid w:val="001034E3"/>
    <w:rsid w:val="001D3011"/>
    <w:rsid w:val="003F7526"/>
    <w:rsid w:val="00426E32"/>
    <w:rsid w:val="00472703"/>
    <w:rsid w:val="00480176"/>
    <w:rsid w:val="005A6312"/>
    <w:rsid w:val="006D28B1"/>
    <w:rsid w:val="00791638"/>
    <w:rsid w:val="00813C29"/>
    <w:rsid w:val="00816481"/>
    <w:rsid w:val="0081734F"/>
    <w:rsid w:val="00841C86"/>
    <w:rsid w:val="008C290E"/>
    <w:rsid w:val="009901E6"/>
    <w:rsid w:val="00A26C0D"/>
    <w:rsid w:val="00AF2F66"/>
    <w:rsid w:val="00B645CE"/>
    <w:rsid w:val="00B72E64"/>
    <w:rsid w:val="00C61046"/>
    <w:rsid w:val="00C610A1"/>
    <w:rsid w:val="00E666D2"/>
    <w:rsid w:val="00F22A66"/>
    <w:rsid w:val="00F62512"/>
    <w:rsid w:val="00F804DC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C8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8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1C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1C8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41C86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1C86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1C86"/>
    <w:rPr>
      <w:rFonts w:ascii="Cambria" w:hAnsi="Cambria" w:cs="Cambria"/>
      <w:b/>
      <w:bCs/>
      <w:sz w:val="26"/>
      <w:szCs w:val="26"/>
      <w:lang w:val="x-none" w:eastAsia="pl-PL"/>
    </w:rPr>
  </w:style>
  <w:style w:type="paragraph" w:customStyle="1" w:styleId="Styl1">
    <w:name w:val="Styl1"/>
    <w:basedOn w:val="Normalny"/>
    <w:uiPriority w:val="99"/>
    <w:rsid w:val="00841C86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41C86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1C86"/>
    <w:rPr>
      <w:rFonts w:ascii="Arial" w:hAnsi="Arial" w:cs="Arial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1C86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1C86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C8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C86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1C86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41C8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841C8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0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26C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C0D"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1638"/>
    <w:rPr>
      <w:rFonts w:ascii="Segoe UI" w:hAnsi="Segoe UI" w:cs="Segoe UI"/>
      <w:sz w:val="18"/>
      <w:szCs w:val="18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C8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8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1C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1C8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41C86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1C86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1C86"/>
    <w:rPr>
      <w:rFonts w:ascii="Cambria" w:hAnsi="Cambria" w:cs="Cambria"/>
      <w:b/>
      <w:bCs/>
      <w:sz w:val="26"/>
      <w:szCs w:val="26"/>
      <w:lang w:val="x-none" w:eastAsia="pl-PL"/>
    </w:rPr>
  </w:style>
  <w:style w:type="paragraph" w:customStyle="1" w:styleId="Styl1">
    <w:name w:val="Styl1"/>
    <w:basedOn w:val="Normalny"/>
    <w:uiPriority w:val="99"/>
    <w:rsid w:val="00841C86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41C86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1C86"/>
    <w:rPr>
      <w:rFonts w:ascii="Arial" w:hAnsi="Arial" w:cs="Arial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1C86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1C86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C8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C86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1C86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41C8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841C8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0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26C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C0D"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1638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CBCC-C1D4-4D48-BA66-0F93955E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2496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</dc:creator>
  <cp:lastModifiedBy>Jola</cp:lastModifiedBy>
  <cp:revision>2</cp:revision>
  <cp:lastPrinted>2022-10-11T07:19:00Z</cp:lastPrinted>
  <dcterms:created xsi:type="dcterms:W3CDTF">2022-10-11T19:54:00Z</dcterms:created>
  <dcterms:modified xsi:type="dcterms:W3CDTF">2022-10-11T19:54:00Z</dcterms:modified>
</cp:coreProperties>
</file>